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53" w:rsidRPr="002D54E4" w:rsidRDefault="00AB5553" w:rsidP="002D54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2D54E4">
        <w:rPr>
          <w:rFonts w:ascii="Times New Roman" w:eastAsia="Times New Roman" w:hAnsi="Times New Roman" w:cs="Times New Roman"/>
          <w:color w:val="202124"/>
          <w:sz w:val="24"/>
          <w:szCs w:val="24"/>
          <w:lang w:val="kk-KZ" w:eastAsia="ru-RU"/>
        </w:rPr>
        <w:t>Әль-Фараби атындағы Қазақ Ұлттық университеті</w:t>
      </w:r>
    </w:p>
    <w:p w:rsidR="00AB5553" w:rsidRPr="002D54E4" w:rsidRDefault="00AB5553" w:rsidP="002D54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2D54E4">
        <w:rPr>
          <w:rFonts w:ascii="Times New Roman" w:eastAsia="Times New Roman" w:hAnsi="Times New Roman" w:cs="Times New Roman"/>
          <w:color w:val="202124"/>
          <w:sz w:val="24"/>
          <w:szCs w:val="24"/>
          <w:lang w:val="kk-KZ" w:eastAsia="ru-RU"/>
        </w:rPr>
        <w:t>Биология және биотехнология факультеті</w:t>
      </w:r>
    </w:p>
    <w:p w:rsidR="00AB5553" w:rsidRPr="00AB5553" w:rsidRDefault="00AB5553" w:rsidP="002D54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2D54E4">
        <w:rPr>
          <w:rFonts w:ascii="Times New Roman" w:eastAsia="Times New Roman" w:hAnsi="Times New Roman" w:cs="Times New Roman"/>
          <w:color w:val="202124"/>
          <w:sz w:val="24"/>
          <w:szCs w:val="24"/>
          <w:lang w:val="kk-KZ" w:eastAsia="ru-RU"/>
        </w:rPr>
        <w:t>Биофизика, биомедицина және неврология кафедрасы</w:t>
      </w:r>
    </w:p>
    <w:p w:rsidR="00E41CFD" w:rsidRPr="00AB5553" w:rsidRDefault="00E41CFD" w:rsidP="00E41CFD">
      <w:pPr>
        <w:jc w:val="center"/>
        <w:rPr>
          <w:rFonts w:ascii="Times New Roman" w:hAnsi="Times New Roman" w:cs="Times New Roman"/>
          <w:sz w:val="24"/>
          <w:szCs w:val="24"/>
          <w:lang w:val="kk-KZ"/>
        </w:rPr>
      </w:pPr>
    </w:p>
    <w:p w:rsidR="00E41CFD" w:rsidRPr="00AB5553" w:rsidRDefault="00E41CFD" w:rsidP="00E41CFD">
      <w:pPr>
        <w:jc w:val="center"/>
        <w:rPr>
          <w:rFonts w:ascii="Times New Roman" w:hAnsi="Times New Roman" w:cs="Times New Roman"/>
          <w:sz w:val="24"/>
          <w:szCs w:val="24"/>
          <w:lang w:val="kk-KZ"/>
        </w:rPr>
      </w:pPr>
    </w:p>
    <w:p w:rsidR="00E41CFD" w:rsidRPr="00AB5553" w:rsidRDefault="00E41CFD" w:rsidP="00E41CFD">
      <w:pPr>
        <w:jc w:val="center"/>
        <w:rPr>
          <w:rFonts w:ascii="Times New Roman" w:hAnsi="Times New Roman" w:cs="Times New Roman"/>
          <w:sz w:val="24"/>
          <w:szCs w:val="24"/>
          <w:lang w:val="kk-KZ"/>
        </w:rPr>
      </w:pPr>
      <w:bookmarkStart w:id="0" w:name="_GoBack"/>
      <w:bookmarkEnd w:id="0"/>
    </w:p>
    <w:p w:rsidR="00AB5553" w:rsidRPr="00AB5553" w:rsidRDefault="00AB5553" w:rsidP="00E41CFD">
      <w:pPr>
        <w:jc w:val="center"/>
        <w:rPr>
          <w:rFonts w:ascii="Times New Roman" w:hAnsi="Times New Roman" w:cs="Times New Roman"/>
          <w:sz w:val="24"/>
          <w:szCs w:val="24"/>
          <w:lang w:val="kk-KZ"/>
        </w:rPr>
      </w:pPr>
    </w:p>
    <w:p w:rsidR="00AB5553" w:rsidRPr="00AB5553" w:rsidRDefault="00AB5553" w:rsidP="00E41CFD">
      <w:pPr>
        <w:jc w:val="center"/>
        <w:rPr>
          <w:rFonts w:ascii="Times New Roman" w:hAnsi="Times New Roman" w:cs="Times New Roman"/>
          <w:sz w:val="24"/>
          <w:szCs w:val="24"/>
          <w:lang w:val="kk-KZ"/>
        </w:rPr>
      </w:pPr>
    </w:p>
    <w:p w:rsidR="00AB5553" w:rsidRPr="00AB5553" w:rsidRDefault="00AB5553" w:rsidP="002D54E4">
      <w:pPr>
        <w:pStyle w:val="HTML"/>
        <w:shd w:val="clear" w:color="auto" w:fill="FFFFFF" w:themeFill="background1"/>
        <w:jc w:val="center"/>
        <w:rPr>
          <w:rFonts w:ascii="Times New Roman" w:hAnsi="Times New Roman" w:cs="Times New Roman"/>
          <w:b/>
          <w:color w:val="202124"/>
          <w:lang w:val="kk-KZ"/>
        </w:rPr>
      </w:pPr>
      <w:r w:rsidRPr="00AB5553">
        <w:rPr>
          <w:rStyle w:val="y2iqfc"/>
          <w:rFonts w:ascii="Times New Roman" w:hAnsi="Times New Roman" w:cs="Times New Roman"/>
          <w:b/>
          <w:color w:val="202124"/>
          <w:lang w:val="kk-KZ"/>
        </w:rPr>
        <w:t>ҚОРЫТЫНДЫ ЕМТИХАН БАҒДАРЛАМАСЫ</w:t>
      </w:r>
    </w:p>
    <w:p w:rsidR="00E41CFD" w:rsidRPr="0073600A" w:rsidRDefault="00AB5553" w:rsidP="00AB5553">
      <w:pPr>
        <w:pStyle w:val="3"/>
        <w:spacing w:before="0" w:line="240" w:lineRule="auto"/>
        <w:jc w:val="center"/>
        <w:rPr>
          <w:rFonts w:ascii="Times New Roman" w:hAnsi="Times New Roman" w:cs="Times New Roman"/>
          <w:color w:val="auto"/>
          <w:sz w:val="24"/>
          <w:szCs w:val="24"/>
        </w:rPr>
      </w:pPr>
      <w:r w:rsidRPr="00AB5553">
        <w:rPr>
          <w:rFonts w:ascii="Times New Roman" w:hAnsi="Times New Roman" w:cs="Times New Roman"/>
          <w:color w:val="auto"/>
          <w:sz w:val="24"/>
          <w:szCs w:val="24"/>
          <w:lang w:val="kk-KZ"/>
        </w:rPr>
        <w:t xml:space="preserve"> </w:t>
      </w:r>
      <w:r w:rsidR="00E41CFD" w:rsidRPr="0073600A">
        <w:rPr>
          <w:rFonts w:ascii="Times New Roman" w:hAnsi="Times New Roman" w:cs="Times New Roman"/>
          <w:color w:val="auto"/>
          <w:sz w:val="24"/>
          <w:szCs w:val="24"/>
        </w:rPr>
        <w:t>«</w:t>
      </w:r>
      <w:r w:rsidR="00215775" w:rsidRPr="0073600A">
        <w:rPr>
          <w:rFonts w:ascii="Times New Roman" w:hAnsi="Times New Roman" w:cs="Times New Roman"/>
          <w:color w:val="auto"/>
          <w:sz w:val="24"/>
          <w:szCs w:val="24"/>
        </w:rPr>
        <w:t>Фармакология</w:t>
      </w:r>
      <w:r w:rsidR="00E41CFD" w:rsidRPr="0073600A">
        <w:rPr>
          <w:rFonts w:ascii="Times New Roman" w:hAnsi="Times New Roman" w:cs="Times New Roman"/>
          <w:color w:val="auto"/>
          <w:sz w:val="24"/>
          <w:szCs w:val="24"/>
        </w:rPr>
        <w:t>»</w:t>
      </w:r>
    </w:p>
    <w:p w:rsidR="00E41CFD" w:rsidRPr="0073600A" w:rsidRDefault="00E41CFD" w:rsidP="00AB5553">
      <w:pPr>
        <w:spacing w:after="0" w:line="240" w:lineRule="auto"/>
        <w:jc w:val="center"/>
        <w:rPr>
          <w:rFonts w:ascii="Times New Roman" w:hAnsi="Times New Roman" w:cs="Times New Roman"/>
          <w:b/>
          <w:sz w:val="24"/>
          <w:szCs w:val="24"/>
        </w:rPr>
      </w:pPr>
      <w:r w:rsidRPr="0073600A">
        <w:rPr>
          <w:rFonts w:ascii="Times New Roman" w:hAnsi="Times New Roman" w:cs="Times New Roman"/>
          <w:b/>
          <w:sz w:val="24"/>
          <w:szCs w:val="24"/>
        </w:rPr>
        <w:t>Специальность 6В0510</w:t>
      </w:r>
      <w:r w:rsidR="00215775" w:rsidRPr="0073600A">
        <w:rPr>
          <w:rFonts w:ascii="Times New Roman" w:hAnsi="Times New Roman" w:cs="Times New Roman"/>
          <w:b/>
          <w:sz w:val="24"/>
          <w:szCs w:val="24"/>
        </w:rPr>
        <w:t>8</w:t>
      </w:r>
      <w:r w:rsidRPr="0073600A">
        <w:rPr>
          <w:rFonts w:ascii="Times New Roman" w:hAnsi="Times New Roman" w:cs="Times New Roman"/>
          <w:b/>
          <w:sz w:val="24"/>
          <w:szCs w:val="24"/>
        </w:rPr>
        <w:t>-</w:t>
      </w:r>
      <w:r w:rsidR="00215775" w:rsidRPr="0073600A">
        <w:rPr>
          <w:rFonts w:ascii="Times New Roman" w:hAnsi="Times New Roman" w:cs="Times New Roman"/>
          <w:b/>
          <w:sz w:val="24"/>
          <w:szCs w:val="24"/>
        </w:rPr>
        <w:t>Биомедицина</w:t>
      </w:r>
    </w:p>
    <w:p w:rsidR="00E41CFD" w:rsidRPr="0073600A" w:rsidRDefault="00E41CFD" w:rsidP="00E41CFD">
      <w:pPr>
        <w:rPr>
          <w:rFonts w:ascii="Times New Roman" w:hAnsi="Times New Roman" w:cs="Times New Roman"/>
          <w:b/>
          <w:sz w:val="24"/>
          <w:szCs w:val="24"/>
        </w:rPr>
      </w:pPr>
    </w:p>
    <w:p w:rsidR="00E41CFD" w:rsidRPr="0073600A" w:rsidRDefault="00E41CFD" w:rsidP="00E41CFD">
      <w:pPr>
        <w:jc w:val="center"/>
        <w:rPr>
          <w:rFonts w:ascii="Times New Roman" w:hAnsi="Times New Roman" w:cs="Times New Roman"/>
          <w:sz w:val="24"/>
          <w:szCs w:val="24"/>
        </w:rPr>
      </w:pPr>
    </w:p>
    <w:p w:rsidR="00E41CFD" w:rsidRPr="0073600A" w:rsidRDefault="00E41CFD" w:rsidP="00E41CFD">
      <w:pPr>
        <w:jc w:val="center"/>
        <w:rPr>
          <w:rFonts w:ascii="Times New Roman" w:hAnsi="Times New Roman" w:cs="Times New Roman"/>
          <w:sz w:val="24"/>
          <w:szCs w:val="24"/>
        </w:rPr>
      </w:pPr>
    </w:p>
    <w:p w:rsidR="00E41CFD" w:rsidRPr="0073600A" w:rsidRDefault="00E41CFD" w:rsidP="00E41CFD">
      <w:pPr>
        <w:jc w:val="center"/>
        <w:rPr>
          <w:rFonts w:ascii="Times New Roman" w:hAnsi="Times New Roman" w:cs="Times New Roman"/>
          <w:sz w:val="24"/>
          <w:szCs w:val="24"/>
        </w:rPr>
      </w:pPr>
    </w:p>
    <w:p w:rsidR="00E41CFD" w:rsidRPr="0073600A" w:rsidRDefault="00E41CFD" w:rsidP="00E41CFD">
      <w:pPr>
        <w:jc w:val="center"/>
        <w:rPr>
          <w:rFonts w:ascii="Times New Roman" w:hAnsi="Times New Roman" w:cs="Times New Roman"/>
          <w:sz w:val="24"/>
          <w:szCs w:val="24"/>
        </w:rPr>
      </w:pPr>
    </w:p>
    <w:p w:rsidR="00E41CFD" w:rsidRPr="0073600A" w:rsidRDefault="00E41CFD" w:rsidP="00E41CFD">
      <w:pPr>
        <w:jc w:val="center"/>
        <w:rPr>
          <w:rFonts w:ascii="Times New Roman" w:hAnsi="Times New Roman" w:cs="Times New Roman"/>
          <w:sz w:val="24"/>
          <w:szCs w:val="24"/>
        </w:rPr>
      </w:pPr>
    </w:p>
    <w:tbl>
      <w:tblPr>
        <w:tblStyle w:val="a5"/>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842"/>
      </w:tblGrid>
      <w:tr w:rsidR="00E41CFD" w:rsidRPr="0073600A" w:rsidTr="00065817">
        <w:trPr>
          <w:trHeight w:val="316"/>
        </w:trPr>
        <w:tc>
          <w:tcPr>
            <w:tcW w:w="2552" w:type="dxa"/>
            <w:hideMark/>
          </w:tcPr>
          <w:p w:rsidR="00E41CFD" w:rsidRPr="0073600A" w:rsidRDefault="00E41CFD" w:rsidP="00065817">
            <w:pPr>
              <w:rPr>
                <w:sz w:val="24"/>
                <w:szCs w:val="24"/>
                <w:lang w:val="kk-KZ"/>
              </w:rPr>
            </w:pPr>
            <w:r w:rsidRPr="0073600A">
              <w:rPr>
                <w:sz w:val="24"/>
                <w:szCs w:val="24"/>
              </w:rPr>
              <w:t>Курс</w:t>
            </w:r>
          </w:p>
        </w:tc>
        <w:tc>
          <w:tcPr>
            <w:tcW w:w="1842" w:type="dxa"/>
            <w:hideMark/>
          </w:tcPr>
          <w:p w:rsidR="00E41CFD" w:rsidRPr="0073600A" w:rsidRDefault="00215775" w:rsidP="00215775">
            <w:pPr>
              <w:rPr>
                <w:sz w:val="24"/>
                <w:szCs w:val="24"/>
              </w:rPr>
            </w:pPr>
            <w:r w:rsidRPr="0073600A">
              <w:rPr>
                <w:sz w:val="24"/>
                <w:szCs w:val="24"/>
              </w:rPr>
              <w:t>4</w:t>
            </w:r>
          </w:p>
        </w:tc>
      </w:tr>
      <w:tr w:rsidR="00E41CFD" w:rsidRPr="0073600A" w:rsidTr="00065817">
        <w:trPr>
          <w:trHeight w:val="316"/>
        </w:trPr>
        <w:tc>
          <w:tcPr>
            <w:tcW w:w="2552" w:type="dxa"/>
            <w:hideMark/>
          </w:tcPr>
          <w:p w:rsidR="00E41CFD" w:rsidRPr="0073600A" w:rsidRDefault="00E41CFD" w:rsidP="00065817">
            <w:pPr>
              <w:rPr>
                <w:sz w:val="24"/>
                <w:szCs w:val="24"/>
              </w:rPr>
            </w:pPr>
            <w:r w:rsidRPr="0073600A">
              <w:rPr>
                <w:sz w:val="24"/>
                <w:szCs w:val="24"/>
              </w:rPr>
              <w:t>Семестр</w:t>
            </w:r>
          </w:p>
        </w:tc>
        <w:tc>
          <w:tcPr>
            <w:tcW w:w="1842" w:type="dxa"/>
            <w:hideMark/>
          </w:tcPr>
          <w:p w:rsidR="00E41CFD" w:rsidRPr="0073600A" w:rsidRDefault="00215775" w:rsidP="00065817">
            <w:pPr>
              <w:rPr>
                <w:sz w:val="24"/>
                <w:szCs w:val="24"/>
                <w:lang w:val="kk-KZ"/>
              </w:rPr>
            </w:pPr>
            <w:r w:rsidRPr="0073600A">
              <w:rPr>
                <w:sz w:val="24"/>
                <w:szCs w:val="24"/>
                <w:lang w:val="kk-KZ"/>
              </w:rPr>
              <w:t>7</w:t>
            </w:r>
          </w:p>
        </w:tc>
      </w:tr>
      <w:tr w:rsidR="00E41CFD" w:rsidRPr="0073600A" w:rsidTr="00065817">
        <w:trPr>
          <w:trHeight w:val="342"/>
        </w:trPr>
        <w:tc>
          <w:tcPr>
            <w:tcW w:w="2552" w:type="dxa"/>
            <w:hideMark/>
          </w:tcPr>
          <w:p w:rsidR="00E41CFD" w:rsidRPr="0073600A" w:rsidRDefault="00E41CFD" w:rsidP="00AB5553">
            <w:pPr>
              <w:rPr>
                <w:sz w:val="24"/>
                <w:szCs w:val="24"/>
              </w:rPr>
            </w:pPr>
            <w:r w:rsidRPr="0073600A">
              <w:rPr>
                <w:sz w:val="24"/>
                <w:szCs w:val="24"/>
                <w:lang w:val="kk-KZ"/>
              </w:rPr>
              <w:t>К</w:t>
            </w:r>
            <w:r w:rsidR="00AB5553">
              <w:rPr>
                <w:sz w:val="24"/>
                <w:szCs w:val="24"/>
                <w:lang w:val="kk-KZ"/>
              </w:rPr>
              <w:t>редит саны</w:t>
            </w:r>
            <w:r w:rsidRPr="0073600A">
              <w:rPr>
                <w:sz w:val="24"/>
                <w:szCs w:val="24"/>
                <w:lang w:val="kk-KZ"/>
              </w:rPr>
              <w:t xml:space="preserve"> </w:t>
            </w:r>
          </w:p>
        </w:tc>
        <w:tc>
          <w:tcPr>
            <w:tcW w:w="1842" w:type="dxa"/>
            <w:hideMark/>
          </w:tcPr>
          <w:p w:rsidR="00E41CFD" w:rsidRPr="0073600A" w:rsidRDefault="00E41CFD" w:rsidP="00065817">
            <w:pPr>
              <w:rPr>
                <w:sz w:val="24"/>
                <w:szCs w:val="24"/>
                <w:lang w:val="kk-KZ"/>
              </w:rPr>
            </w:pPr>
            <w:r w:rsidRPr="0073600A">
              <w:rPr>
                <w:sz w:val="24"/>
                <w:szCs w:val="24"/>
                <w:lang w:val="kk-KZ"/>
              </w:rPr>
              <w:t>5</w:t>
            </w:r>
          </w:p>
        </w:tc>
      </w:tr>
      <w:tr w:rsidR="00E41CFD" w:rsidRPr="0073600A" w:rsidTr="00065817">
        <w:trPr>
          <w:trHeight w:val="316"/>
        </w:trPr>
        <w:tc>
          <w:tcPr>
            <w:tcW w:w="2552" w:type="dxa"/>
            <w:hideMark/>
          </w:tcPr>
          <w:p w:rsidR="00E41CFD" w:rsidRPr="0073600A" w:rsidRDefault="00AB5553" w:rsidP="00065817">
            <w:pPr>
              <w:rPr>
                <w:sz w:val="24"/>
                <w:szCs w:val="24"/>
                <w:lang w:val="kk-KZ"/>
              </w:rPr>
            </w:pPr>
            <w:r>
              <w:rPr>
                <w:sz w:val="24"/>
                <w:szCs w:val="24"/>
                <w:lang w:val="kk-KZ"/>
              </w:rPr>
              <w:t>Дәріс</w:t>
            </w:r>
          </w:p>
        </w:tc>
        <w:tc>
          <w:tcPr>
            <w:tcW w:w="1842" w:type="dxa"/>
            <w:hideMark/>
          </w:tcPr>
          <w:p w:rsidR="00E41CFD" w:rsidRPr="0073600A" w:rsidRDefault="00E41CFD" w:rsidP="00215775">
            <w:pPr>
              <w:rPr>
                <w:sz w:val="24"/>
                <w:szCs w:val="24"/>
                <w:lang w:val="kk-KZ"/>
              </w:rPr>
            </w:pPr>
            <w:r w:rsidRPr="0073600A">
              <w:rPr>
                <w:sz w:val="24"/>
                <w:szCs w:val="24"/>
                <w:lang w:val="kk-KZ"/>
              </w:rPr>
              <w:t>1</w:t>
            </w:r>
          </w:p>
        </w:tc>
      </w:tr>
      <w:tr w:rsidR="00E41CFD" w:rsidRPr="0073600A" w:rsidTr="00065817">
        <w:trPr>
          <w:trHeight w:val="316"/>
        </w:trPr>
        <w:tc>
          <w:tcPr>
            <w:tcW w:w="2552" w:type="dxa"/>
            <w:hideMark/>
          </w:tcPr>
          <w:p w:rsidR="00E41CFD" w:rsidRPr="0073600A" w:rsidRDefault="00E41CFD" w:rsidP="00065817">
            <w:pPr>
              <w:rPr>
                <w:sz w:val="24"/>
                <w:szCs w:val="24"/>
                <w:lang w:val="kk-KZ"/>
              </w:rPr>
            </w:pPr>
            <w:r w:rsidRPr="0073600A">
              <w:rPr>
                <w:sz w:val="24"/>
                <w:szCs w:val="24"/>
                <w:lang w:val="kk-KZ"/>
              </w:rPr>
              <w:t>Семинар</w:t>
            </w:r>
          </w:p>
        </w:tc>
        <w:tc>
          <w:tcPr>
            <w:tcW w:w="1842" w:type="dxa"/>
            <w:hideMark/>
          </w:tcPr>
          <w:p w:rsidR="00E41CFD" w:rsidRPr="0073600A" w:rsidRDefault="00215775" w:rsidP="00215775">
            <w:pPr>
              <w:rPr>
                <w:sz w:val="24"/>
                <w:szCs w:val="24"/>
                <w:lang w:val="kk-KZ"/>
              </w:rPr>
            </w:pPr>
            <w:r w:rsidRPr="0073600A">
              <w:rPr>
                <w:sz w:val="24"/>
                <w:szCs w:val="24"/>
                <w:lang w:val="kk-KZ"/>
              </w:rPr>
              <w:t>2</w:t>
            </w:r>
          </w:p>
        </w:tc>
      </w:tr>
      <w:tr w:rsidR="00E41CFD" w:rsidRPr="0073600A" w:rsidTr="00065817">
        <w:trPr>
          <w:trHeight w:val="316"/>
        </w:trPr>
        <w:tc>
          <w:tcPr>
            <w:tcW w:w="2552" w:type="dxa"/>
            <w:hideMark/>
          </w:tcPr>
          <w:p w:rsidR="00E41CFD" w:rsidRPr="0073600A" w:rsidRDefault="00AB5553" w:rsidP="00AB5553">
            <w:pPr>
              <w:rPr>
                <w:sz w:val="24"/>
                <w:szCs w:val="24"/>
                <w:lang w:val="kk-KZ"/>
              </w:rPr>
            </w:pPr>
            <w:r>
              <w:rPr>
                <w:sz w:val="24"/>
                <w:szCs w:val="24"/>
                <w:lang w:val="kk-KZ"/>
              </w:rPr>
              <w:t>МСӨЖ</w:t>
            </w:r>
          </w:p>
        </w:tc>
        <w:tc>
          <w:tcPr>
            <w:tcW w:w="1842" w:type="dxa"/>
            <w:hideMark/>
          </w:tcPr>
          <w:p w:rsidR="00E41CFD" w:rsidRPr="0073600A" w:rsidRDefault="00E41CFD" w:rsidP="00065817">
            <w:pPr>
              <w:rPr>
                <w:sz w:val="24"/>
                <w:szCs w:val="24"/>
                <w:lang w:val="kk-KZ"/>
              </w:rPr>
            </w:pPr>
            <w:r w:rsidRPr="0073600A">
              <w:rPr>
                <w:sz w:val="24"/>
                <w:szCs w:val="24"/>
                <w:lang w:val="kk-KZ"/>
              </w:rPr>
              <w:t>7</w:t>
            </w:r>
          </w:p>
        </w:tc>
      </w:tr>
    </w:tbl>
    <w:p w:rsidR="00E41CFD" w:rsidRPr="0073600A" w:rsidRDefault="00E41CFD" w:rsidP="00E41CFD">
      <w:pPr>
        <w:jc w:val="both"/>
        <w:rPr>
          <w:rFonts w:ascii="Times New Roman" w:hAnsi="Times New Roman" w:cs="Times New Roman"/>
          <w:sz w:val="24"/>
          <w:szCs w:val="24"/>
          <w:lang w:val="kk-KZ"/>
        </w:rPr>
      </w:pPr>
    </w:p>
    <w:p w:rsidR="00E41CFD" w:rsidRPr="0073600A" w:rsidRDefault="00E41CFD" w:rsidP="00E41CFD">
      <w:pPr>
        <w:jc w:val="both"/>
        <w:rPr>
          <w:rFonts w:ascii="Times New Roman" w:hAnsi="Times New Roman" w:cs="Times New Roman"/>
          <w:sz w:val="24"/>
          <w:szCs w:val="24"/>
        </w:rPr>
      </w:pPr>
    </w:p>
    <w:p w:rsidR="00E41CFD" w:rsidRDefault="00E41CFD" w:rsidP="00E41CFD">
      <w:pPr>
        <w:pStyle w:val="a3"/>
        <w:ind w:left="0"/>
        <w:jc w:val="center"/>
        <w:rPr>
          <w:b/>
        </w:rPr>
      </w:pPr>
    </w:p>
    <w:p w:rsidR="00A1057D" w:rsidRPr="0073600A" w:rsidRDefault="00A1057D" w:rsidP="00E41CFD">
      <w:pPr>
        <w:pStyle w:val="a3"/>
        <w:ind w:left="0"/>
        <w:jc w:val="center"/>
        <w:rPr>
          <w:b/>
        </w:rPr>
      </w:pPr>
    </w:p>
    <w:p w:rsidR="00E41CFD" w:rsidRPr="0073600A" w:rsidRDefault="00E41CFD" w:rsidP="00E41CFD">
      <w:pPr>
        <w:pStyle w:val="a3"/>
        <w:ind w:left="0"/>
        <w:jc w:val="center"/>
        <w:rPr>
          <w:b/>
        </w:rPr>
      </w:pPr>
    </w:p>
    <w:p w:rsidR="00E41CFD" w:rsidRPr="0073600A" w:rsidRDefault="00E41CFD" w:rsidP="00E41CFD">
      <w:pPr>
        <w:pStyle w:val="a3"/>
        <w:ind w:left="0"/>
        <w:jc w:val="center"/>
        <w:rPr>
          <w:b/>
        </w:rPr>
      </w:pPr>
    </w:p>
    <w:p w:rsidR="00E41CFD" w:rsidRPr="0073600A" w:rsidRDefault="00E41CFD" w:rsidP="00E41CFD">
      <w:pPr>
        <w:pStyle w:val="a3"/>
        <w:ind w:left="0"/>
        <w:jc w:val="center"/>
        <w:rPr>
          <w:b/>
        </w:rPr>
      </w:pPr>
      <w:r w:rsidRPr="0073600A">
        <w:rPr>
          <w:b/>
        </w:rPr>
        <w:t>Алматы 202</w:t>
      </w:r>
      <w:r w:rsidR="00215775" w:rsidRPr="0073600A">
        <w:rPr>
          <w:b/>
        </w:rPr>
        <w:t>2</w:t>
      </w:r>
      <w:r w:rsidR="00A1057D">
        <w:rPr>
          <w:b/>
        </w:rPr>
        <w:t xml:space="preserve"> ж</w:t>
      </w:r>
      <w:r w:rsidRPr="0073600A">
        <w:rPr>
          <w:b/>
        </w:rPr>
        <w:t>.</w:t>
      </w:r>
    </w:p>
    <w:p w:rsidR="00E41CFD" w:rsidRPr="0073600A" w:rsidRDefault="00E41CFD" w:rsidP="00E41CFD">
      <w:pPr>
        <w:rPr>
          <w:rFonts w:ascii="Times New Roman" w:hAnsi="Times New Roman" w:cs="Times New Roman"/>
          <w:sz w:val="24"/>
          <w:szCs w:val="24"/>
        </w:rPr>
      </w:pPr>
    </w:p>
    <w:p w:rsidR="00A1057D" w:rsidRPr="00A1057D" w:rsidRDefault="00A1057D" w:rsidP="002D54E4">
      <w:pPr>
        <w:pStyle w:val="HTML"/>
        <w:shd w:val="clear" w:color="auto" w:fill="FFFFFF" w:themeFill="background1"/>
        <w:rPr>
          <w:rFonts w:ascii="Times New Roman" w:hAnsi="Times New Roman" w:cs="Times New Roman"/>
          <w:color w:val="202124"/>
          <w:sz w:val="24"/>
          <w:szCs w:val="24"/>
        </w:rPr>
      </w:pPr>
      <w:r w:rsidRPr="002D54E4">
        <w:rPr>
          <w:rStyle w:val="y2iqfc"/>
          <w:rFonts w:ascii="Times New Roman" w:hAnsi="Times New Roman" w:cs="Times New Roman"/>
          <w:color w:val="202124"/>
          <w:sz w:val="24"/>
          <w:szCs w:val="24"/>
          <w:lang w:val="kk-KZ"/>
        </w:rPr>
        <w:lastRenderedPageBreak/>
        <w:t>Пәннің қорытынды емтиханының бағдарламасын «6В05108 – Биомедицина» мамандығы бойынша жұмыс оқу жоспары негізінде биология ғылымдарының кандидаты, доцент Бахтыбаева Л.К. құрастырған.</w:t>
      </w:r>
    </w:p>
    <w:p w:rsidR="00E41CFD" w:rsidRPr="0073600A" w:rsidRDefault="00E41CFD" w:rsidP="00E41CFD">
      <w:pPr>
        <w:pStyle w:val="a3"/>
        <w:ind w:left="0"/>
        <w:jc w:val="both"/>
      </w:pPr>
    </w:p>
    <w:p w:rsidR="00E41CFD" w:rsidRPr="0073600A" w:rsidRDefault="00E41CFD" w:rsidP="00E41CFD">
      <w:pPr>
        <w:ind w:firstLine="402"/>
        <w:jc w:val="both"/>
        <w:rPr>
          <w:rFonts w:ascii="Times New Roman" w:hAnsi="Times New Roman" w:cs="Times New Roman"/>
          <w:sz w:val="24"/>
          <w:szCs w:val="24"/>
        </w:rPr>
      </w:pPr>
    </w:p>
    <w:p w:rsidR="00A1057D" w:rsidRPr="00A1057D" w:rsidRDefault="00A1057D" w:rsidP="002D54E4">
      <w:pPr>
        <w:pStyle w:val="HTML"/>
        <w:shd w:val="clear" w:color="auto" w:fill="FFFFFF" w:themeFill="background1"/>
        <w:rPr>
          <w:rFonts w:ascii="Times New Roman" w:hAnsi="Times New Roman" w:cs="Times New Roman"/>
          <w:color w:val="202124"/>
          <w:sz w:val="24"/>
          <w:szCs w:val="24"/>
        </w:rPr>
      </w:pPr>
      <w:r w:rsidRPr="00A1057D">
        <w:rPr>
          <w:rStyle w:val="y2iqfc"/>
          <w:rFonts w:ascii="Times New Roman" w:hAnsi="Times New Roman" w:cs="Times New Roman"/>
          <w:color w:val="202124"/>
          <w:sz w:val="24"/>
          <w:szCs w:val="24"/>
          <w:lang w:val="kk-KZ"/>
        </w:rPr>
        <w:t xml:space="preserve">Биофизика, биомедицина және неврология кафедрасының </w:t>
      </w:r>
      <w:r>
        <w:rPr>
          <w:rStyle w:val="y2iqfc"/>
          <w:rFonts w:ascii="Times New Roman" w:hAnsi="Times New Roman" w:cs="Times New Roman"/>
          <w:color w:val="202124"/>
          <w:sz w:val="24"/>
          <w:szCs w:val="24"/>
          <w:lang w:val="kk-KZ"/>
        </w:rPr>
        <w:t>мәжілісінде</w:t>
      </w:r>
      <w:r w:rsidRPr="00A1057D">
        <w:rPr>
          <w:rStyle w:val="y2iqfc"/>
          <w:rFonts w:ascii="Times New Roman" w:hAnsi="Times New Roman" w:cs="Times New Roman"/>
          <w:color w:val="202124"/>
          <w:sz w:val="24"/>
          <w:szCs w:val="24"/>
          <w:lang w:val="kk-KZ"/>
        </w:rPr>
        <w:t xml:space="preserve"> қаралды және ұсынылды</w:t>
      </w:r>
    </w:p>
    <w:p w:rsidR="00215775" w:rsidRPr="0073600A" w:rsidRDefault="00215775" w:rsidP="00215775">
      <w:pPr>
        <w:jc w:val="both"/>
        <w:rPr>
          <w:rFonts w:ascii="Times New Roman" w:hAnsi="Times New Roman" w:cs="Times New Roman"/>
          <w:sz w:val="24"/>
          <w:szCs w:val="24"/>
        </w:rPr>
      </w:pPr>
      <w:r w:rsidRPr="0073600A">
        <w:rPr>
          <w:rFonts w:ascii="Times New Roman" w:hAnsi="Times New Roman" w:cs="Times New Roman"/>
          <w:sz w:val="24"/>
          <w:szCs w:val="24"/>
        </w:rPr>
        <w:t xml:space="preserve">Протокол №3   «28» </w:t>
      </w:r>
      <w:r w:rsidR="00A1057D">
        <w:rPr>
          <w:rFonts w:ascii="Times New Roman" w:hAnsi="Times New Roman" w:cs="Times New Roman"/>
          <w:sz w:val="24"/>
          <w:szCs w:val="24"/>
          <w:lang w:val="kk-KZ"/>
        </w:rPr>
        <w:t>09</w:t>
      </w:r>
      <w:r w:rsidRPr="0073600A">
        <w:rPr>
          <w:rFonts w:ascii="Times New Roman" w:hAnsi="Times New Roman" w:cs="Times New Roman"/>
          <w:sz w:val="24"/>
          <w:szCs w:val="24"/>
        </w:rPr>
        <w:t xml:space="preserve">    2022  </w:t>
      </w:r>
      <w:r w:rsidR="00A1057D">
        <w:rPr>
          <w:rFonts w:ascii="Times New Roman" w:hAnsi="Times New Roman" w:cs="Times New Roman"/>
          <w:sz w:val="24"/>
          <w:szCs w:val="24"/>
          <w:lang w:val="kk-KZ"/>
        </w:rPr>
        <w:t>ж</w:t>
      </w:r>
      <w:r w:rsidRPr="0073600A">
        <w:rPr>
          <w:rFonts w:ascii="Times New Roman" w:hAnsi="Times New Roman" w:cs="Times New Roman"/>
          <w:sz w:val="24"/>
          <w:szCs w:val="24"/>
        </w:rPr>
        <w:t>.</w:t>
      </w:r>
    </w:p>
    <w:p w:rsidR="00215775" w:rsidRPr="0073600A" w:rsidRDefault="00215775" w:rsidP="00215775">
      <w:pPr>
        <w:jc w:val="both"/>
        <w:rPr>
          <w:rFonts w:ascii="Times New Roman" w:hAnsi="Times New Roman" w:cs="Times New Roman"/>
          <w:sz w:val="24"/>
          <w:szCs w:val="24"/>
        </w:rPr>
      </w:pPr>
    </w:p>
    <w:p w:rsidR="00215775" w:rsidRPr="0073600A" w:rsidRDefault="00A1057D" w:rsidP="00215775">
      <w:pPr>
        <w:jc w:val="both"/>
        <w:rPr>
          <w:rFonts w:ascii="Times New Roman" w:hAnsi="Times New Roman" w:cs="Times New Roman"/>
          <w:sz w:val="24"/>
          <w:szCs w:val="24"/>
        </w:rPr>
      </w:pPr>
      <w:r>
        <w:rPr>
          <w:rFonts w:ascii="Times New Roman" w:hAnsi="Times New Roman" w:cs="Times New Roman"/>
          <w:sz w:val="24"/>
          <w:szCs w:val="24"/>
        </w:rPr>
        <w:t>К</w:t>
      </w:r>
      <w:r w:rsidR="00215775" w:rsidRPr="0073600A">
        <w:rPr>
          <w:rFonts w:ascii="Times New Roman" w:hAnsi="Times New Roman" w:cs="Times New Roman"/>
          <w:sz w:val="24"/>
          <w:szCs w:val="24"/>
        </w:rPr>
        <w:t>афедр</w:t>
      </w:r>
      <w:r>
        <w:rPr>
          <w:rFonts w:ascii="Times New Roman" w:hAnsi="Times New Roman" w:cs="Times New Roman"/>
          <w:sz w:val="24"/>
          <w:szCs w:val="24"/>
          <w:lang w:val="kk-KZ"/>
        </w:rPr>
        <w:t>а меңгерушісі</w:t>
      </w:r>
      <w:r w:rsidR="00215775" w:rsidRPr="0073600A">
        <w:rPr>
          <w:rFonts w:ascii="Times New Roman" w:hAnsi="Times New Roman" w:cs="Times New Roman"/>
          <w:sz w:val="24"/>
          <w:szCs w:val="24"/>
        </w:rPr>
        <w:t xml:space="preserve">     </w:t>
      </w:r>
      <w:r w:rsidR="00142699" w:rsidRPr="00142699">
        <w:rPr>
          <w:rFonts w:ascii="Times New Roman" w:hAnsi="Times New Roman" w:cs="Times New Roman"/>
          <w:sz w:val="24"/>
          <w:szCs w:val="24"/>
        </w:rPr>
        <w:drawing>
          <wp:inline distT="0" distB="0" distL="0" distR="0">
            <wp:extent cx="1656398" cy="1343025"/>
            <wp:effectExtent l="19050" t="0" r="952" b="0"/>
            <wp:docPr id="1" name="Рисунок 1" descr="C:\Users\Admin\Desktop\IMG-20221012-WA0008.jpg"/>
            <wp:cNvGraphicFramePr/>
            <a:graphic xmlns:a="http://schemas.openxmlformats.org/drawingml/2006/main">
              <a:graphicData uri="http://schemas.openxmlformats.org/drawingml/2006/picture">
                <pic:pic xmlns:pic="http://schemas.openxmlformats.org/drawingml/2006/picture">
                  <pic:nvPicPr>
                    <pic:cNvPr id="0" name="Picture 1" descr="C:\Users\Admin\Desktop\IMG-20221012-WA0008.jpg"/>
                    <pic:cNvPicPr>
                      <a:picLocks noChangeAspect="1" noChangeArrowheads="1"/>
                    </pic:cNvPicPr>
                  </pic:nvPicPr>
                  <pic:blipFill>
                    <a:blip r:embed="rId5" cstate="print"/>
                    <a:srcRect/>
                    <a:stretch>
                      <a:fillRect/>
                    </a:stretch>
                  </pic:blipFill>
                  <pic:spPr bwMode="auto">
                    <a:xfrm>
                      <a:off x="0" y="0"/>
                      <a:ext cx="1656398" cy="1343025"/>
                    </a:xfrm>
                    <a:prstGeom prst="rect">
                      <a:avLst/>
                    </a:prstGeom>
                    <a:noFill/>
                    <a:ln w="9525">
                      <a:noFill/>
                      <a:miter lim="800000"/>
                      <a:headEnd/>
                      <a:tailEnd/>
                    </a:ln>
                  </pic:spPr>
                </pic:pic>
              </a:graphicData>
            </a:graphic>
          </wp:inline>
        </w:drawing>
      </w:r>
      <w:r w:rsidR="00215775" w:rsidRPr="0073600A">
        <w:rPr>
          <w:rFonts w:ascii="Times New Roman" w:hAnsi="Times New Roman" w:cs="Times New Roman"/>
          <w:sz w:val="24"/>
          <w:szCs w:val="24"/>
        </w:rPr>
        <w:t xml:space="preserve"> </w:t>
      </w:r>
      <w:proofErr w:type="spellStart"/>
      <w:r w:rsidR="00215775" w:rsidRPr="0073600A">
        <w:rPr>
          <w:rFonts w:ascii="Times New Roman" w:hAnsi="Times New Roman" w:cs="Times New Roman"/>
          <w:sz w:val="24"/>
          <w:szCs w:val="24"/>
        </w:rPr>
        <w:t>Кустубаева</w:t>
      </w:r>
      <w:proofErr w:type="spellEnd"/>
      <w:r w:rsidR="00215775" w:rsidRPr="0073600A">
        <w:rPr>
          <w:rFonts w:ascii="Times New Roman" w:hAnsi="Times New Roman" w:cs="Times New Roman"/>
          <w:sz w:val="24"/>
          <w:szCs w:val="24"/>
        </w:rPr>
        <w:t xml:space="preserve"> А.М.</w:t>
      </w:r>
    </w:p>
    <w:p w:rsidR="00E41CFD" w:rsidRPr="0073600A" w:rsidRDefault="00E41CFD" w:rsidP="00E41CFD">
      <w:pPr>
        <w:ind w:firstLine="720"/>
        <w:jc w:val="cente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Pr="0073600A" w:rsidRDefault="00E41CFD" w:rsidP="00E41CFD">
      <w:pPr>
        <w:pStyle w:val="3"/>
        <w:ind w:firstLine="402"/>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r w:rsidRPr="0073600A">
        <w:rPr>
          <w:rFonts w:ascii="Times New Roman" w:hAnsi="Times New Roman" w:cs="Times New Roman"/>
          <w:sz w:val="24"/>
          <w:szCs w:val="24"/>
        </w:rPr>
        <w:tab/>
      </w:r>
      <w:r w:rsidRPr="0073600A">
        <w:rPr>
          <w:rFonts w:ascii="Times New Roman" w:hAnsi="Times New Roman" w:cs="Times New Roman"/>
          <w:sz w:val="24"/>
          <w:szCs w:val="24"/>
        </w:rPr>
        <w:tab/>
      </w:r>
      <w:r w:rsidRPr="0073600A">
        <w:rPr>
          <w:rFonts w:ascii="Times New Roman" w:hAnsi="Times New Roman" w:cs="Times New Roman"/>
          <w:sz w:val="24"/>
          <w:szCs w:val="24"/>
        </w:rPr>
        <w:tab/>
      </w:r>
    </w:p>
    <w:p w:rsidR="00E41CFD" w:rsidRPr="0073600A" w:rsidRDefault="00E41CFD" w:rsidP="00E41CFD">
      <w:pP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Pr="0073600A" w:rsidRDefault="00E41CFD" w:rsidP="00E41CFD">
      <w:pPr>
        <w:rPr>
          <w:rFonts w:ascii="Times New Roman" w:hAnsi="Times New Roman" w:cs="Times New Roman"/>
          <w:sz w:val="24"/>
          <w:szCs w:val="24"/>
        </w:rPr>
      </w:pPr>
    </w:p>
    <w:p w:rsidR="00E41CFD" w:rsidRDefault="00E41CFD" w:rsidP="00E41CFD">
      <w:pPr>
        <w:rPr>
          <w:rFonts w:ascii="Times New Roman" w:hAnsi="Times New Roman" w:cs="Times New Roman"/>
          <w:sz w:val="24"/>
          <w:szCs w:val="24"/>
        </w:rPr>
      </w:pPr>
    </w:p>
    <w:p w:rsidR="0073600A" w:rsidRDefault="0073600A" w:rsidP="00E41CFD">
      <w:pPr>
        <w:rPr>
          <w:rFonts w:ascii="Times New Roman" w:hAnsi="Times New Roman" w:cs="Times New Roman"/>
          <w:sz w:val="24"/>
          <w:szCs w:val="24"/>
        </w:rPr>
      </w:pPr>
    </w:p>
    <w:p w:rsidR="0073600A" w:rsidRDefault="0073600A" w:rsidP="00E41CFD">
      <w:pPr>
        <w:rPr>
          <w:rFonts w:ascii="Times New Roman" w:hAnsi="Times New Roman" w:cs="Times New Roman"/>
          <w:sz w:val="24"/>
          <w:szCs w:val="24"/>
        </w:rPr>
      </w:pPr>
    </w:p>
    <w:p w:rsidR="0073600A" w:rsidRDefault="0073600A" w:rsidP="00E41CFD">
      <w:pPr>
        <w:rPr>
          <w:rFonts w:ascii="Times New Roman" w:hAnsi="Times New Roman" w:cs="Times New Roman"/>
          <w:sz w:val="24"/>
          <w:szCs w:val="24"/>
        </w:rPr>
      </w:pPr>
    </w:p>
    <w:p w:rsidR="0073600A" w:rsidRDefault="0073600A" w:rsidP="00E41CFD">
      <w:pPr>
        <w:rPr>
          <w:rFonts w:ascii="Times New Roman" w:hAnsi="Times New Roman" w:cs="Times New Roman"/>
          <w:sz w:val="24"/>
          <w:szCs w:val="24"/>
        </w:rPr>
      </w:pPr>
    </w:p>
    <w:p w:rsidR="0073600A" w:rsidRDefault="0073600A" w:rsidP="00E41CFD">
      <w:pPr>
        <w:rPr>
          <w:rFonts w:ascii="Times New Roman" w:hAnsi="Times New Roman" w:cs="Times New Roman"/>
          <w:sz w:val="24"/>
          <w:szCs w:val="24"/>
        </w:rPr>
      </w:pPr>
    </w:p>
    <w:p w:rsidR="0073600A" w:rsidRPr="0073600A" w:rsidRDefault="0073600A" w:rsidP="00E41CFD">
      <w:pPr>
        <w:rPr>
          <w:rFonts w:ascii="Times New Roman" w:hAnsi="Times New Roman" w:cs="Times New Roman"/>
          <w:sz w:val="24"/>
          <w:szCs w:val="24"/>
        </w:rPr>
      </w:pPr>
    </w:p>
    <w:p w:rsidR="00E41CFD" w:rsidRPr="00AB5553" w:rsidRDefault="00E41CFD" w:rsidP="00E41CFD">
      <w:pPr>
        <w:rPr>
          <w:rFonts w:ascii="Times New Roman" w:hAnsi="Times New Roman" w:cs="Times New Roman"/>
          <w:sz w:val="20"/>
          <w:szCs w:val="20"/>
        </w:rPr>
      </w:pPr>
    </w:p>
    <w:p w:rsidR="00A1057D" w:rsidRPr="002D54E4" w:rsidRDefault="00E41CFD" w:rsidP="002D54E4">
      <w:pPr>
        <w:pStyle w:val="HTML"/>
        <w:shd w:val="clear" w:color="auto" w:fill="FFFFFF" w:themeFill="background1"/>
        <w:rPr>
          <w:rFonts w:ascii="Times New Roman" w:hAnsi="Times New Roman" w:cs="Times New Roman"/>
          <w:color w:val="202124"/>
        </w:rPr>
      </w:pPr>
      <w:r w:rsidRPr="00AB5553">
        <w:rPr>
          <w:rFonts w:ascii="Times New Roman" w:hAnsi="Times New Roman" w:cs="Times New Roman"/>
        </w:rPr>
        <w:t xml:space="preserve">1. </w:t>
      </w:r>
      <w:r w:rsidR="00A1057D" w:rsidRPr="002D54E4">
        <w:rPr>
          <w:rStyle w:val="y2iqfc"/>
          <w:rFonts w:ascii="Times New Roman" w:hAnsi="Times New Roman" w:cs="Times New Roman"/>
          <w:color w:val="202124"/>
          <w:lang w:val="kk-KZ"/>
        </w:rPr>
        <w:t>Емтихан формасы</w:t>
      </w:r>
    </w:p>
    <w:p w:rsidR="00E41CFD" w:rsidRPr="002D54E4" w:rsidRDefault="00E41CFD" w:rsidP="002D54E4">
      <w:pPr>
        <w:shd w:val="clear" w:color="auto" w:fill="FFFFFF" w:themeFill="background1"/>
        <w:spacing w:after="0" w:line="240" w:lineRule="auto"/>
        <w:rPr>
          <w:rFonts w:ascii="Times New Roman" w:hAnsi="Times New Roman" w:cs="Times New Roman"/>
          <w:sz w:val="20"/>
          <w:szCs w:val="20"/>
        </w:rPr>
      </w:pPr>
    </w:p>
    <w:p w:rsidR="00A1057D" w:rsidRPr="002D54E4" w:rsidRDefault="00A1057D" w:rsidP="002D54E4">
      <w:pPr>
        <w:pStyle w:val="HTML"/>
        <w:shd w:val="clear" w:color="auto" w:fill="FFFFFF" w:themeFill="background1"/>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Емтихан нысаны – IS Univer жүйесіндегі сынақтар.</w:t>
      </w:r>
    </w:p>
    <w:p w:rsidR="00A1057D" w:rsidRPr="002D54E4" w:rsidRDefault="00A1057D" w:rsidP="002D54E4">
      <w:pPr>
        <w:pStyle w:val="HTML"/>
        <w:shd w:val="clear" w:color="auto" w:fill="FFFFFF" w:themeFill="background1"/>
        <w:rPr>
          <w:rFonts w:ascii="Times New Roman" w:hAnsi="Times New Roman" w:cs="Times New Roman"/>
          <w:color w:val="202124"/>
          <w:lang w:val="kk-KZ"/>
        </w:rPr>
      </w:pPr>
      <w:r w:rsidRPr="002D54E4">
        <w:rPr>
          <w:rStyle w:val="y2iqfc"/>
          <w:rFonts w:ascii="Times New Roman" w:hAnsi="Times New Roman" w:cs="Times New Roman"/>
          <w:color w:val="202124"/>
          <w:lang w:val="kk-KZ"/>
        </w:rPr>
        <w:t>Емтихан форматы – онлайн.</w:t>
      </w:r>
    </w:p>
    <w:p w:rsidR="00E41CFD" w:rsidRPr="002D54E4" w:rsidRDefault="00E41CFD" w:rsidP="002D54E4">
      <w:pPr>
        <w:spacing w:after="0" w:line="240" w:lineRule="auto"/>
        <w:jc w:val="both"/>
        <w:rPr>
          <w:rFonts w:ascii="Times New Roman" w:hAnsi="Times New Roman" w:cs="Times New Roman"/>
          <w:sz w:val="20"/>
          <w:szCs w:val="20"/>
          <w:lang w:val="kk-KZ"/>
        </w:rPr>
      </w:pPr>
    </w:p>
    <w:p w:rsidR="00A1057D" w:rsidRPr="002D54E4" w:rsidRDefault="00A1057D" w:rsidP="002D54E4">
      <w:pPr>
        <w:pStyle w:val="HTML"/>
        <w:shd w:val="clear" w:color="auto" w:fill="FFFFFF" w:themeFill="background1"/>
        <w:jc w:val="both"/>
        <w:rPr>
          <w:rFonts w:ascii="Times New Roman" w:hAnsi="Times New Roman" w:cs="Times New Roman"/>
          <w:color w:val="202124"/>
          <w:lang w:val="kk-KZ"/>
        </w:rPr>
      </w:pPr>
      <w:r w:rsidRPr="002D54E4">
        <w:rPr>
          <w:rStyle w:val="y2iqfc"/>
          <w:rFonts w:ascii="Times New Roman" w:hAnsi="Times New Roman" w:cs="Times New Roman"/>
          <w:color w:val="202124"/>
          <w:lang w:val="kk-KZ"/>
        </w:rPr>
        <w:t>Міндетті – басталуға 30 минут қалғанда студенттер емтиханды тапсыру жөніндегі нұсқаулықтың талаптарына сәйкес емтиханға дайындалуы керек. Студент жеке куәлігін ұсынады және сабаққа қатысу парағына қол қояды.</w:t>
      </w:r>
    </w:p>
    <w:p w:rsidR="00A1057D" w:rsidRPr="002D54E4" w:rsidRDefault="00A1057D" w:rsidP="002D54E4">
      <w:pPr>
        <w:pStyle w:val="HTML"/>
        <w:shd w:val="clear" w:color="auto" w:fill="FFFFFF" w:themeFill="background1"/>
        <w:jc w:val="both"/>
        <w:rPr>
          <w:rFonts w:ascii="Times New Roman" w:hAnsi="Times New Roman" w:cs="Times New Roman"/>
          <w:color w:val="202124"/>
          <w:lang w:val="kk-KZ"/>
        </w:rPr>
      </w:pPr>
      <w:r w:rsidRPr="002D54E4">
        <w:rPr>
          <w:rStyle w:val="y2iqfc"/>
          <w:rFonts w:ascii="Times New Roman" w:hAnsi="Times New Roman" w:cs="Times New Roman"/>
          <w:color w:val="202124"/>
          <w:lang w:val="kk-KZ"/>
        </w:rPr>
        <w:t>IS Univer-те тексеру міндетті болады. Бейнекамера бүкіл оқушыны және пернетақтамен үстелді қамтуы керек. Оқушының жанында ешкім болмауы керек. Монитор экранында Univer IS жүйесіндегі бір ғана терезе ашық болуы керек. Қағаздарды, кітаптарды және басқа да мәтіндік құжаттарды және электронды құрылғыларды үстелдің жанына қоюға болмайды, оның ішінде құлаққапты студенттің құлағына қоюға болмайды. Прокторинг технологиясы (ағылшынша «proctor» - емтихан барысын бақылау). Прокторлар емтихан тапсырушылардың адал өтуі үшін емтихан барысын бақылайды: студенттер тапсырмаларды өз бетінше орындауы керек және қосымша материалдарды пайдаланбауы керек.</w:t>
      </w:r>
    </w:p>
    <w:p w:rsidR="00A1057D" w:rsidRPr="002D54E4" w:rsidRDefault="00A1057D" w:rsidP="002D54E4">
      <w:pPr>
        <w:pStyle w:val="HTML"/>
        <w:shd w:val="clear" w:color="auto" w:fill="FFFFFF" w:themeFill="background1"/>
        <w:jc w:val="both"/>
        <w:rPr>
          <w:rFonts w:ascii="Times New Roman" w:hAnsi="Times New Roman" w:cs="Times New Roman"/>
          <w:color w:val="202124"/>
          <w:lang w:val="kk-KZ"/>
        </w:rPr>
      </w:pPr>
      <w:r w:rsidRPr="002D54E4">
        <w:rPr>
          <w:rStyle w:val="y2iqfc"/>
          <w:rFonts w:ascii="Times New Roman" w:hAnsi="Times New Roman" w:cs="Times New Roman"/>
          <w:color w:val="202124"/>
          <w:lang w:val="kk-KZ"/>
        </w:rPr>
        <w:t>Кезекші мұғалім пәннің жұмыс үстелін бақылайды. Сондай-ақ емтиханның бейнежазбасы жүргізіледі, одан кейін комиссия емтиханды қарап шығып, шынымен де бұзушылықтардың болған-болмағанын шеше алады. Емтиханның өту барысын тексеру емтихан аяқталғаннан кейін 3 ай ішінде жүргізілуі мүмкін. Емтихан нәтижелері тексеру нәтижелері бойынша қайта қаралуы мүмкін. Егер студент емтихан тапсыру ережелерін бұзса, нәтиже жойылады.</w:t>
      </w:r>
    </w:p>
    <w:p w:rsidR="00E41CFD" w:rsidRPr="002D54E4" w:rsidRDefault="00E41CFD" w:rsidP="002D54E4">
      <w:pPr>
        <w:shd w:val="clear" w:color="auto" w:fill="FFFFFF" w:themeFill="background1"/>
        <w:spacing w:after="0" w:line="240" w:lineRule="auto"/>
        <w:jc w:val="both"/>
        <w:rPr>
          <w:rFonts w:ascii="Times New Roman" w:hAnsi="Times New Roman" w:cs="Times New Roman"/>
          <w:sz w:val="20"/>
          <w:szCs w:val="20"/>
          <w:lang w:val="kk-KZ"/>
        </w:rPr>
      </w:pPr>
    </w:p>
    <w:p w:rsidR="00A1057D" w:rsidRPr="002D54E4" w:rsidRDefault="00A1057D" w:rsidP="002D54E4">
      <w:pPr>
        <w:pStyle w:val="HTML"/>
        <w:shd w:val="clear" w:color="auto" w:fill="FFFFFF" w:themeFill="background1"/>
        <w:rPr>
          <w:rFonts w:ascii="Times New Roman" w:hAnsi="Times New Roman" w:cs="Times New Roman"/>
          <w:color w:val="202124"/>
          <w:lang w:val="kk-KZ"/>
        </w:rPr>
      </w:pPr>
      <w:r w:rsidRPr="002D54E4">
        <w:rPr>
          <w:rStyle w:val="y2iqfc"/>
          <w:rFonts w:ascii="Times New Roman" w:hAnsi="Times New Roman" w:cs="Times New Roman"/>
          <w:color w:val="202124"/>
          <w:lang w:val="kk-KZ"/>
        </w:rPr>
        <w:t>Емтиханның ұзақтығы – IS Univer-те – 40 сұраққа 90 минут.</w:t>
      </w:r>
    </w:p>
    <w:p w:rsidR="00215775" w:rsidRPr="002D54E4" w:rsidRDefault="00215775" w:rsidP="002D54E4">
      <w:pPr>
        <w:spacing w:after="0" w:line="240" w:lineRule="auto"/>
        <w:jc w:val="both"/>
        <w:rPr>
          <w:rFonts w:ascii="Times New Roman" w:hAnsi="Times New Roman" w:cs="Times New Roman"/>
          <w:b/>
          <w:color w:val="000000"/>
          <w:sz w:val="20"/>
          <w:szCs w:val="20"/>
          <w:lang w:val="kk-KZ"/>
        </w:rPr>
      </w:pPr>
    </w:p>
    <w:p w:rsidR="00A1057D" w:rsidRPr="002D54E4" w:rsidRDefault="00A1057D" w:rsidP="002D54E4">
      <w:pPr>
        <w:pStyle w:val="HTML"/>
        <w:shd w:val="clear" w:color="auto" w:fill="FFFFFF" w:themeFill="background1"/>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Ережелерді жүргізу.</w:t>
      </w:r>
    </w:p>
    <w:p w:rsidR="00A1057D" w:rsidRPr="002D54E4" w:rsidRDefault="00A1057D" w:rsidP="002D54E4">
      <w:pPr>
        <w:pStyle w:val="HTML"/>
        <w:shd w:val="clear" w:color="auto" w:fill="FFFFFF" w:themeFill="background1"/>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Емтихан студенттер мен оқытушыларға IS Univer бетінде алдын ала белгілі болуы керек деканаттың жұмыс кестесіне сәйкес өткізіледі.</w:t>
      </w:r>
    </w:p>
    <w:p w:rsidR="00A1057D" w:rsidRPr="002D54E4" w:rsidRDefault="00A1057D" w:rsidP="002D54E4">
      <w:pPr>
        <w:pStyle w:val="HTML"/>
        <w:shd w:val="clear" w:color="auto" w:fill="FFFFFF" w:themeFill="background1"/>
        <w:rPr>
          <w:rStyle w:val="y2iqfc"/>
          <w:rFonts w:ascii="Times New Roman" w:hAnsi="Times New Roman" w:cs="Times New Roman"/>
          <w:color w:val="202124"/>
          <w:lang w:val="kk-KZ"/>
        </w:rPr>
      </w:pPr>
    </w:p>
    <w:p w:rsidR="00A1057D" w:rsidRPr="002D54E4" w:rsidRDefault="00A1057D" w:rsidP="002D54E4">
      <w:pPr>
        <w:pStyle w:val="HTML"/>
        <w:shd w:val="clear" w:color="auto" w:fill="FFFFFF" w:themeFill="background1"/>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Ұпайлар автоматты түрде емтихан парағына көшіріледі. Сақтау алдында мұғалім барлық оқушылардың ұпай жинағанын тексеруі керек. Белгіленген тізімді сақтаңыз.</w:t>
      </w:r>
    </w:p>
    <w:p w:rsidR="00A1057D" w:rsidRPr="002D54E4" w:rsidRDefault="00A1057D" w:rsidP="002D54E4">
      <w:pPr>
        <w:pStyle w:val="HTML"/>
        <w:shd w:val="clear" w:color="auto" w:fill="FFFFFF" w:themeFill="background1"/>
        <w:rPr>
          <w:rStyle w:val="y2iqfc"/>
          <w:rFonts w:ascii="Times New Roman" w:hAnsi="Times New Roman" w:cs="Times New Roman"/>
          <w:color w:val="202124"/>
          <w:lang w:val="kk-KZ"/>
        </w:rPr>
      </w:pPr>
    </w:p>
    <w:p w:rsidR="00A1057D" w:rsidRPr="002D54E4" w:rsidRDefault="00A1057D" w:rsidP="002D54E4">
      <w:pPr>
        <w:pStyle w:val="HTML"/>
        <w:shd w:val="clear" w:color="auto" w:fill="FFFFFF" w:themeFill="background1"/>
        <w:rPr>
          <w:rFonts w:ascii="Times New Roman" w:hAnsi="Times New Roman" w:cs="Times New Roman"/>
          <w:b/>
          <w:color w:val="202124"/>
          <w:u w:val="single"/>
          <w:lang w:val="kk-KZ"/>
        </w:rPr>
      </w:pPr>
      <w:r w:rsidRPr="002D54E4">
        <w:rPr>
          <w:rStyle w:val="y2iqfc"/>
          <w:rFonts w:ascii="Times New Roman" w:hAnsi="Times New Roman" w:cs="Times New Roman"/>
          <w:b/>
          <w:color w:val="202124"/>
          <w:u w:val="single"/>
          <w:lang w:val="kk-KZ"/>
        </w:rPr>
        <w:t>Сынақ нәтижелері тексеру нәтижелері бойынша қайта қаралуы мүмкін. Егер студент тестілеуді тапсыру ережелерін бұзса, оның нәтижесі жойылады.</w:t>
      </w:r>
    </w:p>
    <w:p w:rsidR="00215775" w:rsidRPr="002D54E4" w:rsidRDefault="00215775" w:rsidP="002D54E4">
      <w:pPr>
        <w:spacing w:after="0" w:line="240" w:lineRule="auto"/>
        <w:jc w:val="both"/>
        <w:rPr>
          <w:rFonts w:ascii="Times New Roman" w:hAnsi="Times New Roman" w:cs="Times New Roman"/>
          <w:b/>
          <w:sz w:val="20"/>
          <w:szCs w:val="20"/>
          <w:lang w:val="kk-KZ"/>
        </w:rPr>
      </w:pPr>
    </w:p>
    <w:p w:rsidR="00A1057D" w:rsidRPr="002D54E4" w:rsidRDefault="00A1057D" w:rsidP="002D54E4">
      <w:pPr>
        <w:pStyle w:val="2"/>
        <w:tabs>
          <w:tab w:val="num" w:pos="1002"/>
        </w:tabs>
        <w:spacing w:after="0" w:line="240" w:lineRule="auto"/>
        <w:ind w:left="0" w:firstLine="5"/>
        <w:rPr>
          <w:rFonts w:ascii="Times New Roman" w:hAnsi="Times New Roman" w:cs="Times New Roman"/>
          <w:sz w:val="20"/>
          <w:szCs w:val="20"/>
          <w:lang w:val="kk-KZ"/>
        </w:rPr>
      </w:pPr>
      <w:r w:rsidRPr="002D54E4">
        <w:rPr>
          <w:rFonts w:ascii="Times New Roman" w:hAnsi="Times New Roman" w:cs="Times New Roman"/>
          <w:sz w:val="20"/>
          <w:szCs w:val="20"/>
          <w:lang w:val="kk-KZ"/>
        </w:rPr>
        <w:t>Баға деңгейлері (%)</w:t>
      </w:r>
    </w:p>
    <w:p w:rsidR="00A1057D" w:rsidRPr="002D54E4" w:rsidRDefault="00A1057D" w:rsidP="002D54E4">
      <w:pPr>
        <w:pStyle w:val="2"/>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 xml:space="preserve">А   95 – 100 </w:t>
      </w:r>
    </w:p>
    <w:p w:rsidR="00A1057D" w:rsidRPr="002D54E4" w:rsidRDefault="00A1057D" w:rsidP="002D54E4">
      <w:pPr>
        <w:pStyle w:val="2"/>
        <w:pBdr>
          <w:bottom w:val="single" w:sz="12" w:space="1" w:color="auto"/>
        </w:pBdr>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А   90 – 94  өте жақсы</w:t>
      </w:r>
    </w:p>
    <w:p w:rsidR="00A1057D" w:rsidRPr="002D54E4" w:rsidRDefault="00A1057D" w:rsidP="002D54E4">
      <w:pPr>
        <w:pStyle w:val="2"/>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 xml:space="preserve">В+  85 – 89 </w:t>
      </w:r>
    </w:p>
    <w:p w:rsidR="00A1057D" w:rsidRPr="002D54E4" w:rsidRDefault="00A1057D" w:rsidP="002D54E4">
      <w:pPr>
        <w:pStyle w:val="2"/>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В    80 – 84 жақсы</w:t>
      </w:r>
    </w:p>
    <w:p w:rsidR="00A1057D" w:rsidRPr="002D54E4" w:rsidRDefault="00A1057D" w:rsidP="002D54E4">
      <w:pPr>
        <w:pStyle w:val="2"/>
        <w:pBdr>
          <w:bottom w:val="single" w:sz="12" w:space="1" w:color="auto"/>
        </w:pBdr>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В -  75 – 79</w:t>
      </w:r>
    </w:p>
    <w:p w:rsidR="00A1057D" w:rsidRPr="002D54E4" w:rsidRDefault="00A1057D" w:rsidP="002D54E4">
      <w:pPr>
        <w:pStyle w:val="2"/>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С + 70 – 74</w:t>
      </w:r>
    </w:p>
    <w:p w:rsidR="00A1057D" w:rsidRPr="002D54E4" w:rsidRDefault="00A1057D" w:rsidP="002D54E4">
      <w:pPr>
        <w:pStyle w:val="2"/>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С    65 – 69 қанағаттанарлық</w:t>
      </w:r>
    </w:p>
    <w:p w:rsidR="00A1057D" w:rsidRPr="002D54E4" w:rsidRDefault="00A1057D" w:rsidP="002D54E4">
      <w:pPr>
        <w:pStyle w:val="2"/>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С – 60 – 64</w:t>
      </w:r>
    </w:p>
    <w:p w:rsidR="00A1057D" w:rsidRPr="002D54E4" w:rsidRDefault="00A1057D" w:rsidP="002D54E4">
      <w:pPr>
        <w:pStyle w:val="2"/>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Д + 55 – 59</w:t>
      </w:r>
    </w:p>
    <w:p w:rsidR="00A1057D" w:rsidRPr="002D54E4" w:rsidRDefault="00A1057D" w:rsidP="002D54E4">
      <w:pPr>
        <w:pStyle w:val="2"/>
        <w:pBdr>
          <w:bottom w:val="single" w:sz="12" w:space="1" w:color="auto"/>
        </w:pBdr>
        <w:tabs>
          <w:tab w:val="num" w:pos="1002"/>
        </w:tabs>
        <w:spacing w:after="0" w:line="240" w:lineRule="auto"/>
        <w:ind w:left="0" w:firstLine="5"/>
        <w:rPr>
          <w:rFonts w:ascii="Times New Roman" w:hAnsi="Times New Roman" w:cs="Times New Roman"/>
          <w:sz w:val="20"/>
          <w:szCs w:val="20"/>
        </w:rPr>
      </w:pPr>
      <w:r w:rsidRPr="002D54E4">
        <w:rPr>
          <w:rFonts w:ascii="Times New Roman" w:hAnsi="Times New Roman" w:cs="Times New Roman"/>
          <w:sz w:val="20"/>
          <w:szCs w:val="20"/>
        </w:rPr>
        <w:t>Д    50 – 54</w:t>
      </w:r>
    </w:p>
    <w:p w:rsidR="00A1057D" w:rsidRPr="002D54E4" w:rsidRDefault="00A1057D" w:rsidP="002D54E4">
      <w:pPr>
        <w:spacing w:after="0" w:line="240" w:lineRule="auto"/>
        <w:jc w:val="both"/>
        <w:rPr>
          <w:rFonts w:ascii="Times New Roman" w:hAnsi="Times New Roman" w:cs="Times New Roman"/>
          <w:sz w:val="20"/>
          <w:szCs w:val="20"/>
        </w:rPr>
      </w:pPr>
      <w:r w:rsidRPr="002D54E4">
        <w:rPr>
          <w:rFonts w:ascii="Times New Roman" w:hAnsi="Times New Roman" w:cs="Times New Roman"/>
          <w:sz w:val="20"/>
          <w:szCs w:val="20"/>
          <w:lang w:val="en-US"/>
        </w:rPr>
        <w:t>F</w:t>
      </w:r>
      <w:r w:rsidRPr="002D54E4">
        <w:rPr>
          <w:rFonts w:ascii="Times New Roman" w:hAnsi="Times New Roman" w:cs="Times New Roman"/>
          <w:sz w:val="20"/>
          <w:szCs w:val="20"/>
        </w:rPr>
        <w:t xml:space="preserve">     0 – 49 қанағаттанарлықсыз</w:t>
      </w:r>
    </w:p>
    <w:p w:rsidR="00E41CFD" w:rsidRPr="002D54E4" w:rsidRDefault="00E41CFD" w:rsidP="002D54E4">
      <w:pPr>
        <w:spacing w:after="0" w:line="240" w:lineRule="auto"/>
        <w:rPr>
          <w:rFonts w:ascii="Times New Roman" w:hAnsi="Times New Roman" w:cs="Times New Roman"/>
          <w:sz w:val="20"/>
          <w:szCs w:val="20"/>
        </w:rPr>
      </w:pP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Емтихан тақырыптары.</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1. Кіріспе. Қысқаша даму тарихы. Терминдер, ұғымдар.</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2. Жалпы фармакокинетика. Дәрілік заттардың енгізілу, таралу, сіңірілу, метаболизмі, жинақталуы және шығарылу жолдары.</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3. Жалпы фармакодинамика. Негізгі терминдер. Дәрілік заттардың әсер ету механизмі. Биобелсенділік. Нашақорлық және тәуелділік. Дозалар және концентрация.</w:t>
      </w:r>
    </w:p>
    <w:p w:rsidR="00A1057D" w:rsidRPr="002D54E4" w:rsidRDefault="00A1057D" w:rsidP="002D54E4">
      <w:pPr>
        <w:pStyle w:val="HTML"/>
        <w:shd w:val="clear" w:color="auto" w:fill="FFFFFF" w:themeFill="background1"/>
        <w:ind w:left="-360"/>
        <w:rPr>
          <w:rFonts w:ascii="Times New Roman" w:hAnsi="Times New Roman" w:cs="Times New Roman"/>
          <w:color w:val="202124"/>
          <w:lang w:val="kk-KZ"/>
        </w:rPr>
      </w:pPr>
      <w:r w:rsidRPr="002D54E4">
        <w:rPr>
          <w:rStyle w:val="y2iqfc"/>
          <w:rFonts w:ascii="Times New Roman" w:hAnsi="Times New Roman" w:cs="Times New Roman"/>
          <w:color w:val="202124"/>
          <w:lang w:val="kk-KZ"/>
        </w:rPr>
        <w:lastRenderedPageBreak/>
        <w:t>4. Афферентті иннервацияға әсер ететін препараттар. Тәбетті жақсартатын дәрілер. Асқазанның секрециясын жақсартатын препараттар. Құсуға қарсы препараттар. Теріні тітіркендіретін дәрілер. Тәбетті жақсартатын дәрілер. Секрецияны жақсартатын препараттар.</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6. Асқазан мен он екі елі ішектің ойық жаралы зақымдануын емдеуге арналған препараттар. Қаптау препараттары.</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7. Орталық жүйке жүйесіне әсер ететін препараттар. Ұйықтататын дәрілер. Этанол. Жалпы анестетиктер. Опиоидты анальгетиктер. Седативті препараттар. Антипсихотикалық препараттар (транквилизаторлар). ноотропты препараттар.</w:t>
      </w:r>
    </w:p>
    <w:p w:rsidR="00A1057D" w:rsidRPr="00142699" w:rsidRDefault="00A1057D" w:rsidP="002D54E4">
      <w:pPr>
        <w:pStyle w:val="HTML"/>
        <w:shd w:val="clear" w:color="auto" w:fill="FFFFFF" w:themeFill="background1"/>
        <w:ind w:left="-360"/>
        <w:rPr>
          <w:rFonts w:ascii="Times New Roman" w:hAnsi="Times New Roman" w:cs="Times New Roman"/>
          <w:color w:val="202124"/>
          <w:lang w:val="kk-KZ"/>
        </w:rPr>
      </w:pPr>
      <w:r w:rsidRPr="002D54E4">
        <w:rPr>
          <w:rStyle w:val="y2iqfc"/>
          <w:rFonts w:ascii="Times New Roman" w:hAnsi="Times New Roman" w:cs="Times New Roman"/>
          <w:color w:val="202124"/>
          <w:lang w:val="kk-KZ"/>
        </w:rPr>
        <w:t>8. М-холинергиялық рецепторларға әсер ететін препараттар. М-холиномиметиктер. Негізгі қасиеттері, жанама әсерлері, артық дозалануы. М-антихолинергиялық заттар. Негізгі қасиеттері, жанама әсерлері, артық дозалануы.</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9. Н-холинергиялық рецепторларға әсер ететін препараттар. N-холиномиметиктер. Негізгі қасиеттері, жанама әсерлері, артық дозалануы. N-антихолинергиялық заттар. Негізгі қасиеттері, жанама әсерлері, артық дозалануы. Антихолинэстераза препараттары. Негізгі қасиеттері, жанама әсерлері, артық дозалануы.</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10. Адренорецепторларға әсер ететін препараттар. Адренопрепараттардың жалпы сипаттамасы. α -, β - адреномиметиктер. Адренорецепторларға әсер ететін препараттар. Адреноблокаторлар.</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11. Аритмияға қарсы препараттар. Аритмияның даму механизмдері. Аритмияға қарсы препараттарды қолданудың клиникалық принциптері.</w:t>
      </w:r>
    </w:p>
    <w:p w:rsidR="00A1057D" w:rsidRPr="002D54E4" w:rsidRDefault="00A1057D" w:rsidP="002D54E4">
      <w:pPr>
        <w:pStyle w:val="HTML"/>
        <w:shd w:val="clear" w:color="auto" w:fill="FFFFFF" w:themeFill="background1"/>
        <w:ind w:left="-360"/>
        <w:rPr>
          <w:rStyle w:val="y2iqfc"/>
          <w:rFonts w:ascii="Times New Roman" w:hAnsi="Times New Roman" w:cs="Times New Roman"/>
          <w:color w:val="202124"/>
          <w:lang w:val="kk-KZ"/>
        </w:rPr>
      </w:pPr>
      <w:r w:rsidRPr="002D54E4">
        <w:rPr>
          <w:rStyle w:val="y2iqfc"/>
          <w:rFonts w:ascii="Times New Roman" w:hAnsi="Times New Roman" w:cs="Times New Roman"/>
          <w:color w:val="202124"/>
          <w:lang w:val="kk-KZ"/>
        </w:rPr>
        <w:t>12. Антибиотиктер және сульфаниламидтер.</w:t>
      </w:r>
    </w:p>
    <w:p w:rsidR="00A1057D" w:rsidRPr="002D54E4" w:rsidRDefault="00A1057D" w:rsidP="002D54E4">
      <w:pPr>
        <w:pStyle w:val="HTML"/>
        <w:shd w:val="clear" w:color="auto" w:fill="FFFFFF" w:themeFill="background1"/>
        <w:ind w:left="-360"/>
        <w:rPr>
          <w:rFonts w:ascii="Times New Roman" w:hAnsi="Times New Roman" w:cs="Times New Roman"/>
          <w:color w:val="202124"/>
        </w:rPr>
      </w:pPr>
      <w:r w:rsidRPr="002D54E4">
        <w:rPr>
          <w:rStyle w:val="y2iqfc"/>
          <w:rFonts w:ascii="Times New Roman" w:hAnsi="Times New Roman" w:cs="Times New Roman"/>
          <w:color w:val="202124"/>
          <w:lang w:val="kk-KZ"/>
        </w:rPr>
        <w:t>13. Гормоналды препараттар.</w:t>
      </w:r>
    </w:p>
    <w:p w:rsidR="002D54E4" w:rsidRPr="002D54E4" w:rsidRDefault="002D54E4" w:rsidP="002D54E4">
      <w:pPr>
        <w:pStyle w:val="HTML"/>
        <w:shd w:val="clear" w:color="auto" w:fill="FFFFFF" w:themeFill="background1"/>
        <w:rPr>
          <w:rStyle w:val="y2iqfc"/>
          <w:rFonts w:ascii="Times New Roman" w:hAnsi="Times New Roman" w:cs="Times New Roman"/>
          <w:color w:val="202124"/>
          <w:lang w:val="kk-KZ"/>
        </w:rPr>
      </w:pPr>
    </w:p>
    <w:p w:rsidR="002D54E4" w:rsidRPr="002D54E4" w:rsidRDefault="002D54E4" w:rsidP="002D54E4">
      <w:pPr>
        <w:pStyle w:val="HTML"/>
        <w:shd w:val="clear" w:color="auto" w:fill="FFFFFF" w:themeFill="background1"/>
        <w:rPr>
          <w:rFonts w:ascii="Times New Roman" w:hAnsi="Times New Roman" w:cs="Times New Roman"/>
          <w:color w:val="202124"/>
        </w:rPr>
      </w:pPr>
      <w:r w:rsidRPr="002D54E4">
        <w:rPr>
          <w:rStyle w:val="y2iqfc"/>
          <w:rFonts w:ascii="Times New Roman" w:hAnsi="Times New Roman" w:cs="Times New Roman"/>
          <w:color w:val="202124"/>
          <w:lang w:val="kk-KZ"/>
        </w:rPr>
        <w:t>Әдеби дереккөздер:</w:t>
      </w:r>
    </w:p>
    <w:p w:rsidR="00A25045" w:rsidRPr="002D54E4" w:rsidRDefault="00A25045" w:rsidP="002D54E4">
      <w:pPr>
        <w:spacing w:after="0" w:line="240" w:lineRule="auto"/>
        <w:jc w:val="both"/>
        <w:rPr>
          <w:rFonts w:ascii="Times New Roman" w:hAnsi="Times New Roman" w:cs="Times New Roman"/>
          <w:sz w:val="20"/>
          <w:szCs w:val="20"/>
          <w:lang w:val="kk-KZ"/>
        </w:rPr>
      </w:pPr>
    </w:p>
    <w:p w:rsidR="00A25045" w:rsidRPr="00AB5553" w:rsidRDefault="00A25045" w:rsidP="00A25045">
      <w:pPr>
        <w:spacing w:after="0" w:line="240" w:lineRule="auto"/>
        <w:jc w:val="both"/>
        <w:rPr>
          <w:rFonts w:ascii="Times New Roman" w:hAnsi="Times New Roman" w:cs="Times New Roman"/>
          <w:bCs/>
          <w:sz w:val="20"/>
          <w:szCs w:val="20"/>
          <w:lang w:val="kk-KZ"/>
        </w:rPr>
      </w:pPr>
      <w:r w:rsidRPr="00AB5553">
        <w:rPr>
          <w:rFonts w:ascii="Times New Roman" w:hAnsi="Times New Roman" w:cs="Times New Roman"/>
          <w:sz w:val="20"/>
          <w:szCs w:val="20"/>
          <w:lang w:val="kk-KZ"/>
        </w:rPr>
        <w:t>1.</w:t>
      </w:r>
      <w:r w:rsidRPr="00AB5553">
        <w:rPr>
          <w:rFonts w:ascii="Times New Roman" w:hAnsi="Times New Roman" w:cs="Times New Roman"/>
          <w:bCs/>
          <w:sz w:val="20"/>
          <w:szCs w:val="20"/>
          <w:lang w:val="kk-KZ"/>
        </w:rPr>
        <w:t xml:space="preserve"> Харкевич Д.А. Фармакология. М.: ГЭОТАР-МЕД, 2015.</w:t>
      </w:r>
    </w:p>
    <w:p w:rsidR="00A25045" w:rsidRPr="00AB5553" w:rsidRDefault="00A25045" w:rsidP="00A25045">
      <w:pPr>
        <w:spacing w:after="0" w:line="240" w:lineRule="auto"/>
        <w:jc w:val="both"/>
        <w:rPr>
          <w:rFonts w:ascii="Times New Roman" w:hAnsi="Times New Roman" w:cs="Times New Roman"/>
          <w:bCs/>
          <w:sz w:val="20"/>
          <w:szCs w:val="20"/>
          <w:lang w:val="kk-KZ"/>
        </w:rPr>
      </w:pPr>
      <w:r w:rsidRPr="00AB5553">
        <w:rPr>
          <w:rFonts w:ascii="Times New Roman" w:hAnsi="Times New Roman" w:cs="Times New Roman"/>
          <w:bCs/>
          <w:sz w:val="20"/>
          <w:szCs w:val="20"/>
          <w:lang w:val="kk-KZ"/>
        </w:rPr>
        <w:t>2.Катцунг С.И. Клиническая и экспериментальная фармакология. М.: ГЭОТАР-МЕД, 2014.</w:t>
      </w:r>
    </w:p>
    <w:p w:rsidR="00A25045" w:rsidRPr="00AB5553" w:rsidRDefault="00A25045" w:rsidP="00A25045">
      <w:pPr>
        <w:spacing w:after="0" w:line="240" w:lineRule="auto"/>
        <w:jc w:val="both"/>
        <w:rPr>
          <w:rFonts w:ascii="Times New Roman" w:hAnsi="Times New Roman" w:cs="Times New Roman"/>
          <w:sz w:val="20"/>
          <w:szCs w:val="20"/>
          <w:lang w:val="kk-KZ"/>
        </w:rPr>
      </w:pPr>
      <w:r w:rsidRPr="00AB5553">
        <w:rPr>
          <w:rFonts w:ascii="Times New Roman" w:hAnsi="Times New Roman" w:cs="Times New Roman"/>
          <w:sz w:val="20"/>
          <w:szCs w:val="20"/>
          <w:lang w:val="kk-KZ"/>
        </w:rPr>
        <w:t>3.Белозеров Е. С., Мащкевич В. С., Шортанбаев А. А. Клиническая иммунология и аллергология. Алматы: КазНМУ, 2005. 267 с.</w:t>
      </w:r>
    </w:p>
    <w:p w:rsidR="00A25045" w:rsidRPr="00AB5553" w:rsidRDefault="00A25045" w:rsidP="00A25045">
      <w:pPr>
        <w:spacing w:after="0" w:line="240" w:lineRule="auto"/>
        <w:jc w:val="both"/>
        <w:rPr>
          <w:rFonts w:ascii="Times New Roman" w:hAnsi="Times New Roman" w:cs="Times New Roman"/>
          <w:bCs/>
          <w:sz w:val="20"/>
          <w:szCs w:val="20"/>
          <w:lang w:val="kk-KZ"/>
        </w:rPr>
      </w:pPr>
      <w:r w:rsidRPr="00AB5553">
        <w:rPr>
          <w:rFonts w:ascii="Times New Roman" w:hAnsi="Times New Roman" w:cs="Times New Roman"/>
          <w:sz w:val="20"/>
          <w:szCs w:val="20"/>
          <w:lang w:val="kk-KZ"/>
        </w:rPr>
        <w:t xml:space="preserve">4.Машковский С.Н. Фармакология. </w:t>
      </w:r>
      <w:r w:rsidRPr="00AB5553">
        <w:rPr>
          <w:rFonts w:ascii="Times New Roman" w:hAnsi="Times New Roman" w:cs="Times New Roman"/>
          <w:bCs/>
          <w:sz w:val="20"/>
          <w:szCs w:val="20"/>
          <w:lang w:val="kk-KZ"/>
        </w:rPr>
        <w:t>М.: ГЭОТАР-МЕД, 2003.</w:t>
      </w:r>
    </w:p>
    <w:p w:rsidR="00A25045" w:rsidRPr="00AB5553" w:rsidRDefault="00A25045" w:rsidP="00A25045">
      <w:pPr>
        <w:pStyle w:val="2"/>
        <w:spacing w:after="0" w:line="240" w:lineRule="auto"/>
        <w:ind w:left="0"/>
        <w:rPr>
          <w:rFonts w:ascii="Times New Roman" w:hAnsi="Times New Roman" w:cs="Times New Roman"/>
          <w:sz w:val="20"/>
          <w:szCs w:val="20"/>
          <w:lang w:val="kk-KZ"/>
        </w:rPr>
      </w:pPr>
      <w:r w:rsidRPr="00AB5553">
        <w:rPr>
          <w:rFonts w:ascii="Times New Roman" w:hAnsi="Times New Roman" w:cs="Times New Roman"/>
          <w:sz w:val="20"/>
          <w:szCs w:val="20"/>
          <w:lang w:val="kk-KZ"/>
        </w:rPr>
        <w:t xml:space="preserve">5.Сатпаева Х.Қ., Өтепбергенов А.А., Нілдібаева Ж.Т. Адам физиологиясы (түзетілген және толықтырылған екінші басылым) Алматы: ҚазҰУ баспасы, 2012. </w:t>
      </w:r>
    </w:p>
    <w:p w:rsidR="00A25045" w:rsidRPr="00AB5553" w:rsidRDefault="00A25045" w:rsidP="00A25045">
      <w:pPr>
        <w:pStyle w:val="2"/>
        <w:spacing w:after="0" w:line="240" w:lineRule="auto"/>
        <w:ind w:left="0"/>
        <w:rPr>
          <w:rFonts w:ascii="Times New Roman" w:hAnsi="Times New Roman" w:cs="Times New Roman"/>
          <w:sz w:val="20"/>
          <w:szCs w:val="20"/>
          <w:lang w:val="kk-KZ"/>
        </w:rPr>
      </w:pPr>
      <w:r w:rsidRPr="00AB5553">
        <w:rPr>
          <w:rFonts w:ascii="Times New Roman" w:hAnsi="Times New Roman" w:cs="Times New Roman"/>
          <w:sz w:val="20"/>
          <w:szCs w:val="20"/>
          <w:lang w:val="kk-KZ"/>
        </w:rPr>
        <w:t>6.Несіпбаев Т. Жануарлар физиологиясы Алматы «Қайнар» екі томдық 2003.</w:t>
      </w:r>
    </w:p>
    <w:p w:rsidR="00A25045" w:rsidRPr="00AB5553" w:rsidRDefault="00A25045" w:rsidP="00A25045">
      <w:pPr>
        <w:autoSpaceDE w:val="0"/>
        <w:autoSpaceDN w:val="0"/>
        <w:adjustRightInd w:val="0"/>
        <w:spacing w:after="0" w:line="240" w:lineRule="auto"/>
        <w:rPr>
          <w:rFonts w:ascii="Times New Roman" w:eastAsia="Cambria" w:hAnsi="Times New Roman" w:cs="Times New Roman"/>
          <w:color w:val="000000"/>
          <w:sz w:val="20"/>
          <w:szCs w:val="20"/>
          <w:u w:val="single"/>
          <w:lang w:val="kk-KZ"/>
        </w:rPr>
      </w:pPr>
      <w:r w:rsidRPr="00AB5553">
        <w:rPr>
          <w:rFonts w:ascii="Times New Roman" w:eastAsia="Cambria" w:hAnsi="Times New Roman" w:cs="Times New Roman"/>
          <w:color w:val="000000"/>
          <w:sz w:val="20"/>
          <w:szCs w:val="20"/>
          <w:u w:val="single"/>
          <w:lang w:val="kk-KZ"/>
        </w:rPr>
        <w:t>Ғаламтор ресурстары:</w:t>
      </w:r>
    </w:p>
    <w:p w:rsidR="00A25045" w:rsidRPr="00AB5553" w:rsidRDefault="00A25045" w:rsidP="00A25045">
      <w:pPr>
        <w:pBdr>
          <w:top w:val="nil"/>
          <w:left w:val="nil"/>
          <w:bottom w:val="nil"/>
          <w:right w:val="nil"/>
          <w:between w:val="nil"/>
        </w:pBdr>
        <w:spacing w:after="0" w:line="240" w:lineRule="auto"/>
        <w:rPr>
          <w:rStyle w:val="a8"/>
          <w:rFonts w:ascii="Times New Roman" w:hAnsi="Times New Roman"/>
          <w:sz w:val="20"/>
          <w:szCs w:val="20"/>
          <w:shd w:val="clear" w:color="auto" w:fill="FFFFFF"/>
          <w:lang w:val="kk-KZ"/>
        </w:rPr>
      </w:pPr>
      <w:r w:rsidRPr="00AB5553">
        <w:rPr>
          <w:rFonts w:ascii="Times New Roman" w:hAnsi="Times New Roman" w:cs="Times New Roman"/>
          <w:sz w:val="20"/>
          <w:szCs w:val="20"/>
          <w:lang w:val="kk-KZ"/>
        </w:rPr>
        <w:t xml:space="preserve">1. </w:t>
      </w:r>
      <w:hyperlink r:id="rId6" w:history="1">
        <w:r w:rsidRPr="00AB5553">
          <w:rPr>
            <w:rStyle w:val="a8"/>
            <w:rFonts w:ascii="Times New Roman" w:hAnsi="Times New Roman"/>
            <w:sz w:val="20"/>
            <w:szCs w:val="20"/>
            <w:shd w:val="clear" w:color="auto" w:fill="FFFFFF"/>
            <w:lang w:val="kk-KZ"/>
          </w:rPr>
          <w:t>http://elibrary.kaznu.kz/ru</w:t>
        </w:r>
      </w:hyperlink>
    </w:p>
    <w:p w:rsidR="00A25045" w:rsidRPr="00AB5553" w:rsidRDefault="00A25045" w:rsidP="00A25045">
      <w:pPr>
        <w:spacing w:after="0" w:line="240" w:lineRule="auto"/>
        <w:rPr>
          <w:sz w:val="20"/>
          <w:szCs w:val="20"/>
        </w:rPr>
      </w:pPr>
      <w:r w:rsidRPr="00AB5553">
        <w:rPr>
          <w:rFonts w:ascii="Times New Roman" w:hAnsi="Times New Roman" w:cs="Times New Roman"/>
          <w:color w:val="000000"/>
          <w:sz w:val="20"/>
          <w:szCs w:val="20"/>
          <w:lang w:val="kk-KZ"/>
        </w:rPr>
        <w:t>2.</w:t>
      </w:r>
      <w:r w:rsidRPr="00AB5553">
        <w:rPr>
          <w:rFonts w:ascii="Times New Roman" w:hAnsi="Times New Roman" w:cs="Times New Roman"/>
          <w:sz w:val="20"/>
          <w:szCs w:val="20"/>
          <w:lang w:val="kk-KZ"/>
        </w:rPr>
        <w:t xml:space="preserve"> </w:t>
      </w:r>
      <w:hyperlink r:id="rId7" w:history="1">
        <w:r w:rsidRPr="00AB5553">
          <w:rPr>
            <w:rStyle w:val="a8"/>
            <w:rFonts w:ascii="Times New Roman" w:hAnsi="Times New Roman"/>
            <w:sz w:val="20"/>
            <w:szCs w:val="20"/>
            <w:lang w:val="kk-KZ"/>
          </w:rPr>
          <w:t>http://beremennost-i-rody.ru</w:t>
        </w:r>
      </w:hyperlink>
      <w:r w:rsidRPr="00AB5553">
        <w:rPr>
          <w:rFonts w:ascii="Times New Roman" w:hAnsi="Times New Roman" w:cs="Times New Roman"/>
          <w:sz w:val="20"/>
          <w:szCs w:val="20"/>
          <w:lang w:val="kk-KZ"/>
        </w:rPr>
        <w:br/>
        <w:t>3.</w:t>
      </w:r>
      <w:hyperlink r:id="rId8" w:history="1">
        <w:r w:rsidRPr="00AB5553">
          <w:rPr>
            <w:rStyle w:val="a8"/>
            <w:rFonts w:ascii="Times New Roman" w:hAnsi="Times New Roman"/>
            <w:sz w:val="20"/>
            <w:szCs w:val="20"/>
            <w:lang w:val="kk-KZ"/>
          </w:rPr>
          <w:t>http://www.liveinternet.ru/users/realtime/post109657789/</w:t>
        </w:r>
      </w:hyperlink>
      <w:r w:rsidRPr="00AB5553">
        <w:rPr>
          <w:rFonts w:ascii="Times New Roman" w:hAnsi="Times New Roman" w:cs="Times New Roman"/>
          <w:sz w:val="20"/>
          <w:szCs w:val="20"/>
          <w:lang w:val="kk-KZ"/>
        </w:rPr>
        <w:br/>
        <w:t>4.</w:t>
      </w:r>
      <w:hyperlink r:id="rId9" w:history="1">
        <w:r w:rsidRPr="00AB5553">
          <w:rPr>
            <w:rStyle w:val="a8"/>
            <w:rFonts w:ascii="Times New Roman" w:hAnsi="Times New Roman"/>
            <w:sz w:val="20"/>
            <w:szCs w:val="20"/>
            <w:lang w:val="kk-KZ"/>
          </w:rPr>
          <w:t>http://rebenok.info/images/pregnancy/03/index.jpg</w:t>
        </w:r>
      </w:hyperlink>
      <w:r w:rsidRPr="00AB5553">
        <w:rPr>
          <w:rFonts w:ascii="Times New Roman" w:hAnsi="Times New Roman" w:cs="Times New Roman"/>
          <w:sz w:val="20"/>
          <w:szCs w:val="20"/>
          <w:lang w:val="kk-KZ"/>
        </w:rPr>
        <w:br/>
        <w:t>5.</w:t>
      </w:r>
      <w:hyperlink r:id="rId10" w:history="1">
        <w:r w:rsidRPr="00AB5553">
          <w:rPr>
            <w:rStyle w:val="a8"/>
            <w:rFonts w:ascii="Times New Roman" w:hAnsi="Times New Roman"/>
            <w:sz w:val="20"/>
            <w:szCs w:val="20"/>
            <w:lang w:val="kk-KZ"/>
          </w:rPr>
          <w:t>http://s41.radikal.ru/i091/0911/03/7e1382376be1.jpg</w:t>
        </w:r>
      </w:hyperlink>
      <w:r w:rsidRPr="00AB5553">
        <w:rPr>
          <w:color w:val="000000"/>
          <w:sz w:val="20"/>
          <w:szCs w:val="20"/>
          <w:lang w:val="kk-KZ"/>
        </w:rPr>
        <w:t>3.</w:t>
      </w:r>
    </w:p>
    <w:p w:rsidR="00E41CFD" w:rsidRPr="0073600A" w:rsidRDefault="00E41CFD">
      <w:pPr>
        <w:rPr>
          <w:rFonts w:ascii="Times New Roman" w:hAnsi="Times New Roman" w:cs="Times New Roman"/>
          <w:sz w:val="24"/>
          <w:szCs w:val="24"/>
        </w:rPr>
      </w:pPr>
    </w:p>
    <w:sectPr w:rsidR="00E41CFD" w:rsidRPr="0073600A" w:rsidSect="00DC1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FCF"/>
    <w:multiLevelType w:val="hybridMultilevel"/>
    <w:tmpl w:val="0714D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9D5C91"/>
    <w:multiLevelType w:val="hybridMultilevel"/>
    <w:tmpl w:val="D0E2F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B75EF6"/>
    <w:multiLevelType w:val="hybridMultilevel"/>
    <w:tmpl w:val="86B65628"/>
    <w:lvl w:ilvl="0" w:tplc="5F1ADC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69A56F8"/>
    <w:multiLevelType w:val="hybridMultilevel"/>
    <w:tmpl w:val="565C9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3A12F8"/>
    <w:multiLevelType w:val="hybridMultilevel"/>
    <w:tmpl w:val="BB842826"/>
    <w:lvl w:ilvl="0" w:tplc="1CA67562">
      <w:start w:val="5"/>
      <w:numFmt w:val="decimal"/>
      <w:lvlText w:val="%1."/>
      <w:lvlJc w:val="left"/>
      <w:pPr>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B4B5118"/>
    <w:multiLevelType w:val="hybridMultilevel"/>
    <w:tmpl w:val="8A6CF278"/>
    <w:lvl w:ilvl="0" w:tplc="2EA27C8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6">
    <w:nsid w:val="6ED072B8"/>
    <w:multiLevelType w:val="hybridMultilevel"/>
    <w:tmpl w:val="C0065796"/>
    <w:lvl w:ilvl="0" w:tplc="88269272">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8442459"/>
    <w:multiLevelType w:val="hybridMultilevel"/>
    <w:tmpl w:val="5428F456"/>
    <w:lvl w:ilvl="0" w:tplc="2EA27C8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3"/>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ECA"/>
    <w:rsid w:val="00142699"/>
    <w:rsid w:val="00164969"/>
    <w:rsid w:val="00215775"/>
    <w:rsid w:val="002D54E4"/>
    <w:rsid w:val="0073600A"/>
    <w:rsid w:val="007C0875"/>
    <w:rsid w:val="00891ECA"/>
    <w:rsid w:val="00A1057D"/>
    <w:rsid w:val="00A25045"/>
    <w:rsid w:val="00AB5553"/>
    <w:rsid w:val="00B50A2F"/>
    <w:rsid w:val="00DB457E"/>
    <w:rsid w:val="00DC154F"/>
    <w:rsid w:val="00E41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FD"/>
    <w:pPr>
      <w:spacing w:after="200" w:line="276" w:lineRule="auto"/>
    </w:pPr>
  </w:style>
  <w:style w:type="paragraph" w:styleId="1">
    <w:name w:val="heading 1"/>
    <w:basedOn w:val="a"/>
    <w:next w:val="a"/>
    <w:link w:val="10"/>
    <w:uiPriority w:val="9"/>
    <w:qFormat/>
    <w:rsid w:val="00E41CF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41CFD"/>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0"/>
    <w:semiHidden/>
    <w:unhideWhenUsed/>
    <w:qFormat/>
    <w:rsid w:val="00E41CFD"/>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CF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E41CFD"/>
    <w:rPr>
      <w:rFonts w:asciiTheme="majorHAnsi" w:eastAsiaTheme="majorEastAsia" w:hAnsiTheme="majorHAnsi" w:cstheme="majorBidi"/>
      <w:b/>
      <w:bCs/>
      <w:color w:val="5B9BD5" w:themeColor="accent1"/>
    </w:rPr>
  </w:style>
  <w:style w:type="character" w:customStyle="1" w:styleId="70">
    <w:name w:val="Заголовок 7 Знак"/>
    <w:basedOn w:val="a0"/>
    <w:link w:val="7"/>
    <w:semiHidden/>
    <w:rsid w:val="00E41CFD"/>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E41CFD"/>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E41CFD"/>
    <w:rPr>
      <w:rFonts w:ascii="Times New Roman" w:eastAsia="Calibri" w:hAnsi="Times New Roman" w:cs="Times New Roman"/>
      <w:sz w:val="24"/>
      <w:szCs w:val="24"/>
      <w:lang w:eastAsia="ru-RU"/>
    </w:rPr>
  </w:style>
  <w:style w:type="table" w:styleId="a5">
    <w:name w:val="Table Grid"/>
    <w:aliases w:val="Таблица плотная"/>
    <w:basedOn w:val="a1"/>
    <w:uiPriority w:val="59"/>
    <w:rsid w:val="00E41C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без абзаца Знак,маркированный Знак,ПАРАГРАФ Знак,List Paragraph Знак"/>
    <w:link w:val="a7"/>
    <w:uiPriority w:val="34"/>
    <w:locked/>
    <w:rsid w:val="00E41CFD"/>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E41CFD"/>
    <w:pPr>
      <w:ind w:left="720"/>
      <w:contextualSpacing/>
    </w:pPr>
    <w:rPr>
      <w:rFonts w:ascii="Calibri" w:eastAsia="Calibri" w:hAnsi="Calibri" w:cs="Times New Roman"/>
    </w:rPr>
  </w:style>
  <w:style w:type="paragraph" w:styleId="2">
    <w:name w:val="Body Text Indent 2"/>
    <w:basedOn w:val="a"/>
    <w:link w:val="20"/>
    <w:uiPriority w:val="99"/>
    <w:semiHidden/>
    <w:unhideWhenUsed/>
    <w:rsid w:val="00A25045"/>
    <w:pPr>
      <w:spacing w:after="120" w:line="480" w:lineRule="auto"/>
      <w:ind w:left="283"/>
    </w:pPr>
  </w:style>
  <w:style w:type="character" w:customStyle="1" w:styleId="20">
    <w:name w:val="Основной текст с отступом 2 Знак"/>
    <w:basedOn w:val="a0"/>
    <w:link w:val="2"/>
    <w:uiPriority w:val="99"/>
    <w:semiHidden/>
    <w:rsid w:val="00A25045"/>
  </w:style>
  <w:style w:type="character" w:styleId="a8">
    <w:name w:val="Hyperlink"/>
    <w:uiPriority w:val="99"/>
    <w:rsid w:val="00A25045"/>
    <w:rPr>
      <w:rFonts w:cs="Times New Roman"/>
      <w:color w:val="auto"/>
      <w:u w:val="none"/>
      <w:effect w:val="none"/>
    </w:rPr>
  </w:style>
  <w:style w:type="paragraph" w:styleId="HTML">
    <w:name w:val="HTML Preformatted"/>
    <w:basedOn w:val="a"/>
    <w:link w:val="HTML0"/>
    <w:uiPriority w:val="99"/>
    <w:semiHidden/>
    <w:unhideWhenUsed/>
    <w:rsid w:val="00AB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5553"/>
    <w:rPr>
      <w:rFonts w:ascii="Courier New" w:eastAsia="Times New Roman" w:hAnsi="Courier New" w:cs="Courier New"/>
      <w:sz w:val="20"/>
      <w:szCs w:val="20"/>
      <w:lang w:eastAsia="ru-RU"/>
    </w:rPr>
  </w:style>
  <w:style w:type="character" w:customStyle="1" w:styleId="y2iqfc">
    <w:name w:val="y2iqfc"/>
    <w:basedOn w:val="a0"/>
    <w:rsid w:val="00AB5553"/>
  </w:style>
  <w:style w:type="paragraph" w:styleId="a9">
    <w:name w:val="Balloon Text"/>
    <w:basedOn w:val="a"/>
    <w:link w:val="aa"/>
    <w:uiPriority w:val="99"/>
    <w:semiHidden/>
    <w:unhideWhenUsed/>
    <w:rsid w:val="002D54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54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054105">
      <w:bodyDiv w:val="1"/>
      <w:marLeft w:val="0"/>
      <w:marRight w:val="0"/>
      <w:marTop w:val="0"/>
      <w:marBottom w:val="0"/>
      <w:divBdr>
        <w:top w:val="none" w:sz="0" w:space="0" w:color="auto"/>
        <w:left w:val="none" w:sz="0" w:space="0" w:color="auto"/>
        <w:bottom w:val="none" w:sz="0" w:space="0" w:color="auto"/>
        <w:right w:val="none" w:sz="0" w:space="0" w:color="auto"/>
      </w:divBdr>
    </w:div>
    <w:div w:id="68617202">
      <w:bodyDiv w:val="1"/>
      <w:marLeft w:val="0"/>
      <w:marRight w:val="0"/>
      <w:marTop w:val="0"/>
      <w:marBottom w:val="0"/>
      <w:divBdr>
        <w:top w:val="none" w:sz="0" w:space="0" w:color="auto"/>
        <w:left w:val="none" w:sz="0" w:space="0" w:color="auto"/>
        <w:bottom w:val="none" w:sz="0" w:space="0" w:color="auto"/>
        <w:right w:val="none" w:sz="0" w:space="0" w:color="auto"/>
      </w:divBdr>
    </w:div>
    <w:div w:id="113792654">
      <w:bodyDiv w:val="1"/>
      <w:marLeft w:val="0"/>
      <w:marRight w:val="0"/>
      <w:marTop w:val="0"/>
      <w:marBottom w:val="0"/>
      <w:divBdr>
        <w:top w:val="none" w:sz="0" w:space="0" w:color="auto"/>
        <w:left w:val="none" w:sz="0" w:space="0" w:color="auto"/>
        <w:bottom w:val="none" w:sz="0" w:space="0" w:color="auto"/>
        <w:right w:val="none" w:sz="0" w:space="0" w:color="auto"/>
      </w:divBdr>
    </w:div>
    <w:div w:id="175317198">
      <w:bodyDiv w:val="1"/>
      <w:marLeft w:val="0"/>
      <w:marRight w:val="0"/>
      <w:marTop w:val="0"/>
      <w:marBottom w:val="0"/>
      <w:divBdr>
        <w:top w:val="none" w:sz="0" w:space="0" w:color="auto"/>
        <w:left w:val="none" w:sz="0" w:space="0" w:color="auto"/>
        <w:bottom w:val="none" w:sz="0" w:space="0" w:color="auto"/>
        <w:right w:val="none" w:sz="0" w:space="0" w:color="auto"/>
      </w:divBdr>
    </w:div>
    <w:div w:id="377168958">
      <w:bodyDiv w:val="1"/>
      <w:marLeft w:val="0"/>
      <w:marRight w:val="0"/>
      <w:marTop w:val="0"/>
      <w:marBottom w:val="0"/>
      <w:divBdr>
        <w:top w:val="none" w:sz="0" w:space="0" w:color="auto"/>
        <w:left w:val="none" w:sz="0" w:space="0" w:color="auto"/>
        <w:bottom w:val="none" w:sz="0" w:space="0" w:color="auto"/>
        <w:right w:val="none" w:sz="0" w:space="0" w:color="auto"/>
      </w:divBdr>
    </w:div>
    <w:div w:id="668286582">
      <w:bodyDiv w:val="1"/>
      <w:marLeft w:val="0"/>
      <w:marRight w:val="0"/>
      <w:marTop w:val="0"/>
      <w:marBottom w:val="0"/>
      <w:divBdr>
        <w:top w:val="none" w:sz="0" w:space="0" w:color="auto"/>
        <w:left w:val="none" w:sz="0" w:space="0" w:color="auto"/>
        <w:bottom w:val="none" w:sz="0" w:space="0" w:color="auto"/>
        <w:right w:val="none" w:sz="0" w:space="0" w:color="auto"/>
      </w:divBdr>
    </w:div>
    <w:div w:id="819423986">
      <w:bodyDiv w:val="1"/>
      <w:marLeft w:val="0"/>
      <w:marRight w:val="0"/>
      <w:marTop w:val="0"/>
      <w:marBottom w:val="0"/>
      <w:divBdr>
        <w:top w:val="none" w:sz="0" w:space="0" w:color="auto"/>
        <w:left w:val="none" w:sz="0" w:space="0" w:color="auto"/>
        <w:bottom w:val="none" w:sz="0" w:space="0" w:color="auto"/>
        <w:right w:val="none" w:sz="0" w:space="0" w:color="auto"/>
      </w:divBdr>
    </w:div>
    <w:div w:id="959797033">
      <w:bodyDiv w:val="1"/>
      <w:marLeft w:val="0"/>
      <w:marRight w:val="0"/>
      <w:marTop w:val="0"/>
      <w:marBottom w:val="0"/>
      <w:divBdr>
        <w:top w:val="none" w:sz="0" w:space="0" w:color="auto"/>
        <w:left w:val="none" w:sz="0" w:space="0" w:color="auto"/>
        <w:bottom w:val="none" w:sz="0" w:space="0" w:color="auto"/>
        <w:right w:val="none" w:sz="0" w:space="0" w:color="auto"/>
      </w:divBdr>
    </w:div>
    <w:div w:id="1074551136">
      <w:bodyDiv w:val="1"/>
      <w:marLeft w:val="0"/>
      <w:marRight w:val="0"/>
      <w:marTop w:val="0"/>
      <w:marBottom w:val="0"/>
      <w:divBdr>
        <w:top w:val="none" w:sz="0" w:space="0" w:color="auto"/>
        <w:left w:val="none" w:sz="0" w:space="0" w:color="auto"/>
        <w:bottom w:val="none" w:sz="0" w:space="0" w:color="auto"/>
        <w:right w:val="none" w:sz="0" w:space="0" w:color="auto"/>
      </w:divBdr>
    </w:div>
    <w:div w:id="1213813245">
      <w:bodyDiv w:val="1"/>
      <w:marLeft w:val="0"/>
      <w:marRight w:val="0"/>
      <w:marTop w:val="0"/>
      <w:marBottom w:val="0"/>
      <w:divBdr>
        <w:top w:val="none" w:sz="0" w:space="0" w:color="auto"/>
        <w:left w:val="none" w:sz="0" w:space="0" w:color="auto"/>
        <w:bottom w:val="none" w:sz="0" w:space="0" w:color="auto"/>
        <w:right w:val="none" w:sz="0" w:space="0" w:color="auto"/>
      </w:divBdr>
    </w:div>
    <w:div w:id="1303652193">
      <w:bodyDiv w:val="1"/>
      <w:marLeft w:val="0"/>
      <w:marRight w:val="0"/>
      <w:marTop w:val="0"/>
      <w:marBottom w:val="0"/>
      <w:divBdr>
        <w:top w:val="none" w:sz="0" w:space="0" w:color="auto"/>
        <w:left w:val="none" w:sz="0" w:space="0" w:color="auto"/>
        <w:bottom w:val="none" w:sz="0" w:space="0" w:color="auto"/>
        <w:right w:val="none" w:sz="0" w:space="0" w:color="auto"/>
      </w:divBdr>
    </w:div>
    <w:div w:id="1375541857">
      <w:bodyDiv w:val="1"/>
      <w:marLeft w:val="0"/>
      <w:marRight w:val="0"/>
      <w:marTop w:val="0"/>
      <w:marBottom w:val="0"/>
      <w:divBdr>
        <w:top w:val="none" w:sz="0" w:space="0" w:color="auto"/>
        <w:left w:val="none" w:sz="0" w:space="0" w:color="auto"/>
        <w:bottom w:val="none" w:sz="0" w:space="0" w:color="auto"/>
        <w:right w:val="none" w:sz="0" w:space="0" w:color="auto"/>
      </w:divBdr>
    </w:div>
    <w:div w:id="1768848446">
      <w:bodyDiv w:val="1"/>
      <w:marLeft w:val="0"/>
      <w:marRight w:val="0"/>
      <w:marTop w:val="0"/>
      <w:marBottom w:val="0"/>
      <w:divBdr>
        <w:top w:val="none" w:sz="0" w:space="0" w:color="auto"/>
        <w:left w:val="none" w:sz="0" w:space="0" w:color="auto"/>
        <w:bottom w:val="none" w:sz="0" w:space="0" w:color="auto"/>
        <w:right w:val="none" w:sz="0" w:space="0" w:color="auto"/>
      </w:divBdr>
    </w:div>
    <w:div w:id="1965039123">
      <w:bodyDiv w:val="1"/>
      <w:marLeft w:val="0"/>
      <w:marRight w:val="0"/>
      <w:marTop w:val="0"/>
      <w:marBottom w:val="0"/>
      <w:divBdr>
        <w:top w:val="none" w:sz="0" w:space="0" w:color="auto"/>
        <w:left w:val="none" w:sz="0" w:space="0" w:color="auto"/>
        <w:bottom w:val="none" w:sz="0" w:space="0" w:color="auto"/>
        <w:right w:val="none" w:sz="0" w:space="0" w:color="auto"/>
      </w:divBdr>
    </w:div>
    <w:div w:id="20196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realtime/post109657789/" TargetMode="External"/><Relationship Id="rId3" Type="http://schemas.openxmlformats.org/officeDocument/2006/relationships/settings" Target="settings.xml"/><Relationship Id="rId7" Type="http://schemas.openxmlformats.org/officeDocument/2006/relationships/hyperlink" Target="http://beremennost-i-rod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41.radikal.ru/i091/0911/03/7e1382376be1.jpg" TargetMode="External"/><Relationship Id="rId4" Type="http://schemas.openxmlformats.org/officeDocument/2006/relationships/webSettings" Target="webSettings.xml"/><Relationship Id="rId9" Type="http://schemas.openxmlformats.org/officeDocument/2006/relationships/hyperlink" Target="http://rebenok.info/images/pregnancy/03/index.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Admin</cp:lastModifiedBy>
  <cp:revision>10</cp:revision>
  <cp:lastPrinted>2022-10-12T08:55:00Z</cp:lastPrinted>
  <dcterms:created xsi:type="dcterms:W3CDTF">2022-10-10T06:33:00Z</dcterms:created>
  <dcterms:modified xsi:type="dcterms:W3CDTF">2022-10-12T13:19:00Z</dcterms:modified>
</cp:coreProperties>
</file>